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36" w:rsidRPr="009C335E" w:rsidRDefault="00861936" w:rsidP="00E260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861936" w:rsidRPr="00D650B6" w:rsidRDefault="00861936" w:rsidP="008619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260FA" w:rsidRPr="00D650B6" w:rsidRDefault="00E260FA" w:rsidP="002250BD">
      <w:pPr>
        <w:pStyle w:val="ab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50B6">
        <w:rPr>
          <w:rFonts w:ascii="Times New Roman" w:hAnsi="Times New Roman" w:cs="Times New Roman"/>
          <w:b/>
          <w:sz w:val="20"/>
          <w:szCs w:val="20"/>
        </w:rPr>
        <w:t>Хранение и транспортирование</w:t>
      </w:r>
    </w:p>
    <w:p w:rsidR="00D650B6" w:rsidRPr="00D650B6" w:rsidRDefault="00467575" w:rsidP="00B0124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Компенсаторы</w:t>
      </w:r>
      <w:r w:rsidR="00D650B6" w:rsidRPr="00D650B6">
        <w:rPr>
          <w:rFonts w:ascii="Times New Roman" w:hAnsi="Times New Roman" w:cs="Times New Roman"/>
          <w:sz w:val="20"/>
          <w:szCs w:val="20"/>
        </w:rPr>
        <w:t xml:space="preserve"> транспортируются любым видом транспорта.</w:t>
      </w:r>
    </w:p>
    <w:p w:rsidR="00D650B6" w:rsidRPr="00D650B6" w:rsidRDefault="00467575" w:rsidP="00B0124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Компенсаторы</w:t>
      </w:r>
      <w:r w:rsidR="00D650B6" w:rsidRPr="00D650B6">
        <w:rPr>
          <w:rFonts w:ascii="Times New Roman" w:hAnsi="Times New Roman" w:cs="Times New Roman"/>
          <w:sz w:val="20"/>
          <w:szCs w:val="20"/>
        </w:rPr>
        <w:t xml:space="preserve"> должны храниться в упакованном виде в закрытом помещении или под навесом.</w:t>
      </w:r>
    </w:p>
    <w:p w:rsidR="00D650B6" w:rsidRPr="00D650B6" w:rsidRDefault="00D650B6" w:rsidP="00B0124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650B6">
        <w:rPr>
          <w:rFonts w:ascii="Times New Roman" w:hAnsi="Times New Roman" w:cs="Times New Roman"/>
          <w:sz w:val="20"/>
          <w:szCs w:val="20"/>
        </w:rPr>
        <w:t xml:space="preserve">В процессе транспортирования, хранения и эксплуатации, при указанных в паспорте параметрах </w:t>
      </w:r>
      <w:r w:rsidR="00467575">
        <w:rPr>
          <w:rFonts w:ascii="Times New Roman" w:hAnsi="Times New Roman" w:cs="Times New Roman"/>
          <w:sz w:val="20"/>
          <w:szCs w:val="20"/>
        </w:rPr>
        <w:t>Компенсаторы</w:t>
      </w:r>
      <w:r w:rsidRPr="00D650B6">
        <w:rPr>
          <w:rFonts w:ascii="Times New Roman" w:hAnsi="Times New Roman" w:cs="Times New Roman"/>
          <w:sz w:val="20"/>
          <w:szCs w:val="20"/>
        </w:rPr>
        <w:t xml:space="preserve"> не оказывают вреда здоровью человека и окружающей среде.</w:t>
      </w:r>
    </w:p>
    <w:p w:rsidR="00861936" w:rsidRPr="00D650B6" w:rsidRDefault="00861936" w:rsidP="00861936">
      <w:pPr>
        <w:pStyle w:val="ab"/>
        <w:numPr>
          <w:ilvl w:val="0"/>
          <w:numId w:val="1"/>
        </w:numPr>
        <w:spacing w:before="120" w:after="120" w:line="240" w:lineRule="auto"/>
        <w:ind w:left="714" w:hanging="357"/>
        <w:rPr>
          <w:rFonts w:ascii="Times New Roman" w:hAnsi="Times New Roman" w:cs="Times New Roman"/>
          <w:b/>
          <w:sz w:val="20"/>
          <w:szCs w:val="20"/>
        </w:rPr>
      </w:pPr>
      <w:r w:rsidRPr="00D650B6">
        <w:rPr>
          <w:rFonts w:ascii="Times New Roman" w:hAnsi="Times New Roman" w:cs="Times New Roman"/>
          <w:b/>
          <w:sz w:val="20"/>
          <w:szCs w:val="20"/>
        </w:rPr>
        <w:t>Гарантии</w:t>
      </w:r>
    </w:p>
    <w:p w:rsidR="00D650B6" w:rsidRPr="00D650B6" w:rsidRDefault="00D650B6" w:rsidP="00B0124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650B6">
        <w:rPr>
          <w:rFonts w:ascii="Times New Roman" w:hAnsi="Times New Roman" w:cs="Times New Roman"/>
          <w:sz w:val="20"/>
          <w:szCs w:val="20"/>
        </w:rPr>
        <w:t xml:space="preserve">Изготовитель (Поставщик) гарантирует соответствие </w:t>
      </w:r>
      <w:r w:rsidR="00467575">
        <w:rPr>
          <w:rFonts w:ascii="Times New Roman" w:hAnsi="Times New Roman" w:cs="Times New Roman"/>
          <w:sz w:val="20"/>
          <w:szCs w:val="20"/>
        </w:rPr>
        <w:t>компенсаторов</w:t>
      </w:r>
      <w:r w:rsidRPr="00D650B6">
        <w:rPr>
          <w:rFonts w:ascii="Times New Roman" w:hAnsi="Times New Roman" w:cs="Times New Roman"/>
          <w:sz w:val="20"/>
          <w:szCs w:val="20"/>
        </w:rPr>
        <w:t xml:space="preserve"> требованиям эксплуатации в указанных условиях с соблюдением потребителем условий эксплуатации, правил хранения, транспортирования и монтажа.</w:t>
      </w:r>
    </w:p>
    <w:p w:rsidR="00D650B6" w:rsidRPr="00D650B6" w:rsidRDefault="00D650B6" w:rsidP="00B0124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650B6">
        <w:rPr>
          <w:rFonts w:ascii="Times New Roman" w:hAnsi="Times New Roman" w:cs="Times New Roman"/>
          <w:sz w:val="20"/>
          <w:szCs w:val="20"/>
        </w:rPr>
        <w:t xml:space="preserve">Гарантийный срок эксплуатации – 12 месяцев со дня ввода </w:t>
      </w:r>
      <w:r w:rsidR="00467575">
        <w:rPr>
          <w:rFonts w:ascii="Times New Roman" w:hAnsi="Times New Roman" w:cs="Times New Roman"/>
          <w:sz w:val="20"/>
          <w:szCs w:val="20"/>
        </w:rPr>
        <w:t>компенсатора</w:t>
      </w:r>
      <w:r w:rsidRPr="00D650B6">
        <w:rPr>
          <w:rFonts w:ascii="Times New Roman" w:hAnsi="Times New Roman" w:cs="Times New Roman"/>
          <w:sz w:val="20"/>
          <w:szCs w:val="20"/>
        </w:rPr>
        <w:t xml:space="preserve"> в эксплуатацию, но не позднее шести месяцев с момента отгрузки со склада изготовителя (поставщика). Срок службы 5 лет. </w:t>
      </w:r>
    </w:p>
    <w:p w:rsidR="00D650B6" w:rsidRPr="00D650B6" w:rsidRDefault="00D650B6" w:rsidP="00B0124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650B6">
        <w:rPr>
          <w:rFonts w:ascii="Times New Roman" w:hAnsi="Times New Roman" w:cs="Times New Roman"/>
          <w:sz w:val="20"/>
          <w:szCs w:val="20"/>
        </w:rPr>
        <w:t>Невыполнение потребителем требований указанных во всех разделах паспорта является основанием для предприятия изготовителя аннулировать гарантийные обязательства.</w:t>
      </w:r>
    </w:p>
    <w:p w:rsidR="00B023DF" w:rsidRDefault="00B023DF" w:rsidP="00E260FA">
      <w:pPr>
        <w:spacing w:line="240" w:lineRule="auto"/>
        <w:rPr>
          <w:rFonts w:ascii="Times New Roman" w:hAnsi="Times New Roman" w:cs="Times New Roman"/>
        </w:rPr>
      </w:pPr>
    </w:p>
    <w:p w:rsidR="001447BF" w:rsidRDefault="001447BF" w:rsidP="00E260FA">
      <w:pPr>
        <w:spacing w:line="240" w:lineRule="auto"/>
        <w:rPr>
          <w:rFonts w:ascii="Times New Roman" w:hAnsi="Times New Roman" w:cs="Times New Roman"/>
        </w:rPr>
      </w:pPr>
    </w:p>
    <w:p w:rsidR="001447BF" w:rsidRDefault="001447BF" w:rsidP="00E260FA">
      <w:pPr>
        <w:spacing w:line="240" w:lineRule="auto"/>
        <w:rPr>
          <w:rFonts w:ascii="Times New Roman" w:hAnsi="Times New Roman" w:cs="Times New Roman"/>
        </w:rPr>
      </w:pPr>
    </w:p>
    <w:p w:rsidR="001447BF" w:rsidRDefault="001447BF" w:rsidP="00E260FA">
      <w:pPr>
        <w:spacing w:line="240" w:lineRule="auto"/>
        <w:rPr>
          <w:rFonts w:ascii="Times New Roman" w:hAnsi="Times New Roman" w:cs="Times New Roman"/>
        </w:rPr>
      </w:pPr>
    </w:p>
    <w:p w:rsidR="001447BF" w:rsidRDefault="001447BF" w:rsidP="00E260FA">
      <w:pPr>
        <w:spacing w:line="240" w:lineRule="auto"/>
        <w:rPr>
          <w:rFonts w:ascii="Times New Roman" w:hAnsi="Times New Roman" w:cs="Times New Roman"/>
        </w:rPr>
      </w:pPr>
    </w:p>
    <w:p w:rsidR="001447BF" w:rsidRDefault="001447BF" w:rsidP="00E260FA">
      <w:pPr>
        <w:spacing w:line="240" w:lineRule="auto"/>
        <w:rPr>
          <w:rFonts w:ascii="Times New Roman" w:hAnsi="Times New Roman" w:cs="Times New Roman"/>
        </w:rPr>
      </w:pPr>
    </w:p>
    <w:p w:rsidR="001447BF" w:rsidRDefault="001447BF" w:rsidP="00E260FA">
      <w:pPr>
        <w:spacing w:line="240" w:lineRule="auto"/>
        <w:rPr>
          <w:rFonts w:ascii="Times New Roman" w:hAnsi="Times New Roman" w:cs="Times New Roman"/>
        </w:rPr>
      </w:pPr>
    </w:p>
    <w:p w:rsidR="001447BF" w:rsidRDefault="001447BF" w:rsidP="00E260FA">
      <w:pPr>
        <w:spacing w:line="240" w:lineRule="auto"/>
        <w:rPr>
          <w:rFonts w:ascii="Times New Roman" w:hAnsi="Times New Roman" w:cs="Times New Roman"/>
        </w:rPr>
      </w:pPr>
    </w:p>
    <w:p w:rsidR="001447BF" w:rsidRDefault="001447BF" w:rsidP="00E260FA">
      <w:pPr>
        <w:spacing w:line="240" w:lineRule="auto"/>
        <w:rPr>
          <w:rFonts w:ascii="Times New Roman" w:hAnsi="Times New Roman" w:cs="Times New Roman"/>
        </w:rPr>
      </w:pPr>
    </w:p>
    <w:p w:rsidR="001447BF" w:rsidRDefault="001447BF" w:rsidP="00E260FA">
      <w:pPr>
        <w:spacing w:line="240" w:lineRule="auto"/>
        <w:rPr>
          <w:rFonts w:ascii="Times New Roman" w:hAnsi="Times New Roman" w:cs="Times New Roman"/>
        </w:rPr>
      </w:pPr>
    </w:p>
    <w:p w:rsidR="001447BF" w:rsidRDefault="001447BF" w:rsidP="00E260FA">
      <w:pPr>
        <w:spacing w:line="240" w:lineRule="auto"/>
        <w:rPr>
          <w:rFonts w:ascii="Times New Roman" w:hAnsi="Times New Roman" w:cs="Times New Roman"/>
        </w:rPr>
      </w:pPr>
    </w:p>
    <w:p w:rsidR="001447BF" w:rsidRDefault="001447BF" w:rsidP="00E260FA">
      <w:pPr>
        <w:spacing w:line="240" w:lineRule="auto"/>
        <w:rPr>
          <w:rFonts w:ascii="Times New Roman" w:hAnsi="Times New Roman" w:cs="Times New Roman"/>
        </w:rPr>
      </w:pPr>
    </w:p>
    <w:p w:rsidR="001447BF" w:rsidRPr="009C335E" w:rsidRDefault="001447BF" w:rsidP="00E260FA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023DF" w:rsidRPr="009C335E" w:rsidRDefault="00B023DF" w:rsidP="00E260FA">
      <w:pPr>
        <w:spacing w:line="240" w:lineRule="auto"/>
        <w:rPr>
          <w:rFonts w:ascii="Times New Roman" w:hAnsi="Times New Roman" w:cs="Times New Roman"/>
        </w:rPr>
      </w:pPr>
    </w:p>
    <w:p w:rsidR="00B023DF" w:rsidRPr="009C335E" w:rsidRDefault="00B023DF" w:rsidP="00E260FA">
      <w:pPr>
        <w:spacing w:line="240" w:lineRule="auto"/>
        <w:rPr>
          <w:rFonts w:ascii="Times New Roman" w:hAnsi="Times New Roman" w:cs="Times New Roman"/>
        </w:rPr>
      </w:pPr>
    </w:p>
    <w:p w:rsidR="00B023DF" w:rsidRPr="009C335E" w:rsidRDefault="00B023DF" w:rsidP="00E260FA">
      <w:pPr>
        <w:spacing w:line="240" w:lineRule="auto"/>
        <w:jc w:val="center"/>
        <w:rPr>
          <w:rFonts w:ascii="Times New Roman" w:hAnsi="Times New Roman" w:cs="Times New Roman"/>
        </w:rPr>
      </w:pPr>
    </w:p>
    <w:p w:rsidR="00B023DF" w:rsidRPr="001447BF" w:rsidRDefault="004B101F" w:rsidP="00E260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QINGDAO</w:t>
      </w:r>
      <w:r w:rsidRPr="0014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FERT</w:t>
      </w:r>
      <w:r w:rsidRPr="0014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INDUSTRIAL</w:t>
      </w:r>
      <w:r w:rsidRPr="0014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LTD</w:t>
      </w:r>
    </w:p>
    <w:p w:rsidR="00447E61" w:rsidRPr="004C4836" w:rsidRDefault="00051485" w:rsidP="00E260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335E">
        <w:rPr>
          <w:rFonts w:ascii="Times New Roman" w:hAnsi="Times New Roman" w:cs="Times New Roman"/>
          <w:b/>
          <w:sz w:val="20"/>
          <w:szCs w:val="20"/>
        </w:rPr>
        <w:t>К</w:t>
      </w:r>
      <w:r w:rsidR="00312C1D">
        <w:rPr>
          <w:rFonts w:ascii="Times New Roman" w:hAnsi="Times New Roman" w:cs="Times New Roman"/>
          <w:b/>
          <w:sz w:val="20"/>
          <w:szCs w:val="20"/>
        </w:rPr>
        <w:t>омпенсатор фланцевый</w:t>
      </w:r>
    </w:p>
    <w:p w:rsidR="00312C1D" w:rsidRDefault="00312C1D" w:rsidP="00E260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335E">
        <w:rPr>
          <w:rFonts w:ascii="Times New Roman" w:hAnsi="Times New Roman" w:cs="Times New Roman"/>
          <w:b/>
          <w:sz w:val="20"/>
          <w:szCs w:val="20"/>
        </w:rPr>
        <w:t xml:space="preserve">DN </w:t>
      </w:r>
      <w:r>
        <w:rPr>
          <w:rFonts w:ascii="Times New Roman" w:hAnsi="Times New Roman" w:cs="Times New Roman"/>
          <w:b/>
          <w:sz w:val="20"/>
          <w:szCs w:val="20"/>
        </w:rPr>
        <w:t>200</w:t>
      </w:r>
      <w:r w:rsidRPr="009C335E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30</w:t>
      </w:r>
      <w:r w:rsidRPr="009C335E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335E">
        <w:rPr>
          <w:rFonts w:ascii="Times New Roman" w:hAnsi="Times New Roman" w:cs="Times New Roman"/>
          <w:b/>
          <w:sz w:val="20"/>
          <w:szCs w:val="20"/>
        </w:rPr>
        <w:t>PN 1</w:t>
      </w:r>
      <w:r>
        <w:rPr>
          <w:rFonts w:ascii="Times New Roman" w:hAnsi="Times New Roman" w:cs="Times New Roman"/>
          <w:b/>
          <w:sz w:val="20"/>
          <w:szCs w:val="20"/>
        </w:rPr>
        <w:t>0</w:t>
      </w:r>
    </w:p>
    <w:p w:rsidR="00B023DF" w:rsidRPr="009C335E" w:rsidRDefault="00447E61" w:rsidP="00E260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335E">
        <w:rPr>
          <w:rFonts w:ascii="Times New Roman" w:hAnsi="Times New Roman" w:cs="Times New Roman"/>
          <w:b/>
          <w:sz w:val="20"/>
          <w:szCs w:val="20"/>
        </w:rPr>
        <w:t>DN 5</w:t>
      </w:r>
      <w:r w:rsidR="00312C1D">
        <w:rPr>
          <w:rFonts w:ascii="Times New Roman" w:hAnsi="Times New Roman" w:cs="Times New Roman"/>
          <w:b/>
          <w:sz w:val="20"/>
          <w:szCs w:val="20"/>
        </w:rPr>
        <w:t>0</w:t>
      </w:r>
      <w:r w:rsidRPr="009C335E">
        <w:rPr>
          <w:rFonts w:ascii="Times New Roman" w:hAnsi="Times New Roman" w:cs="Times New Roman"/>
          <w:b/>
          <w:sz w:val="20"/>
          <w:szCs w:val="20"/>
        </w:rPr>
        <w:t>-</w:t>
      </w:r>
      <w:r w:rsidR="00312C1D">
        <w:rPr>
          <w:rFonts w:ascii="Times New Roman" w:hAnsi="Times New Roman" w:cs="Times New Roman"/>
          <w:b/>
          <w:sz w:val="20"/>
          <w:szCs w:val="20"/>
        </w:rPr>
        <w:t>30</w:t>
      </w:r>
      <w:r w:rsidRPr="009C335E">
        <w:rPr>
          <w:rFonts w:ascii="Times New Roman" w:hAnsi="Times New Roman" w:cs="Times New Roman"/>
          <w:b/>
          <w:sz w:val="20"/>
          <w:szCs w:val="20"/>
        </w:rPr>
        <w:t>0</w:t>
      </w:r>
      <w:r w:rsidR="00174C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335E">
        <w:rPr>
          <w:rFonts w:ascii="Times New Roman" w:hAnsi="Times New Roman" w:cs="Times New Roman"/>
          <w:b/>
          <w:sz w:val="20"/>
          <w:szCs w:val="20"/>
        </w:rPr>
        <w:t>PN 1</w:t>
      </w:r>
      <w:r w:rsidR="00FF4743">
        <w:rPr>
          <w:rFonts w:ascii="Times New Roman" w:hAnsi="Times New Roman" w:cs="Times New Roman"/>
          <w:b/>
          <w:sz w:val="20"/>
          <w:szCs w:val="20"/>
        </w:rPr>
        <w:t>6</w:t>
      </w:r>
    </w:p>
    <w:p w:rsidR="00447E61" w:rsidRPr="009C335E" w:rsidRDefault="00447E61" w:rsidP="00E260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23DF" w:rsidRPr="009C335E" w:rsidRDefault="00B023DF" w:rsidP="00E260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23DF" w:rsidRPr="009C335E" w:rsidRDefault="00B023DF" w:rsidP="00E260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335E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B023DF" w:rsidRPr="009C335E" w:rsidRDefault="00B023DF" w:rsidP="00E260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335E">
        <w:rPr>
          <w:rFonts w:ascii="Times New Roman" w:hAnsi="Times New Roman" w:cs="Times New Roman"/>
          <w:b/>
          <w:sz w:val="20"/>
          <w:szCs w:val="20"/>
        </w:rPr>
        <w:t>ТЕХНИЧЕСКОЕ ОПИСАНИЕ</w:t>
      </w:r>
    </w:p>
    <w:p w:rsidR="00B023DF" w:rsidRPr="009C335E" w:rsidRDefault="00B023DF" w:rsidP="00E260F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335E">
        <w:rPr>
          <w:rFonts w:ascii="Times New Roman" w:hAnsi="Times New Roman" w:cs="Times New Roman"/>
          <w:b/>
          <w:sz w:val="20"/>
          <w:szCs w:val="20"/>
        </w:rPr>
        <w:t>ИНСТРУКЦИЯ ПО ЭКСПЛУАТАЦИИ</w:t>
      </w:r>
    </w:p>
    <w:p w:rsidR="00CC6A9E" w:rsidRPr="009C335E" w:rsidRDefault="00CC6A9E" w:rsidP="00E260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A9E" w:rsidRPr="009C335E" w:rsidRDefault="00CC6A9E" w:rsidP="00E260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A9E" w:rsidRPr="009C335E" w:rsidRDefault="00CC6A9E" w:rsidP="00E260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A9E" w:rsidRPr="009C335E" w:rsidRDefault="00CC6A9E" w:rsidP="00E260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A9E" w:rsidRPr="009C335E" w:rsidRDefault="00CC6A9E" w:rsidP="00E260FA">
      <w:pPr>
        <w:spacing w:line="240" w:lineRule="auto"/>
        <w:rPr>
          <w:rFonts w:ascii="Times New Roman" w:hAnsi="Times New Roman" w:cs="Times New Roman"/>
        </w:rPr>
      </w:pPr>
      <w:r w:rsidRPr="009C335E">
        <w:rPr>
          <w:rFonts w:ascii="Times New Roman" w:hAnsi="Times New Roman" w:cs="Times New Roman"/>
        </w:rPr>
        <w:br w:type="page"/>
      </w:r>
    </w:p>
    <w:p w:rsidR="00B023DF" w:rsidRPr="00D650B6" w:rsidRDefault="00B023DF" w:rsidP="001F7ED6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50B6">
        <w:rPr>
          <w:rFonts w:ascii="Times New Roman" w:hAnsi="Times New Roman" w:cs="Times New Roman"/>
          <w:b/>
          <w:sz w:val="20"/>
          <w:szCs w:val="20"/>
        </w:rPr>
        <w:lastRenderedPageBreak/>
        <w:t>Назначение</w:t>
      </w:r>
    </w:p>
    <w:p w:rsidR="009A6147" w:rsidRPr="00D650B6" w:rsidRDefault="00312C1D" w:rsidP="00B01240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312C1D">
        <w:rPr>
          <w:rFonts w:ascii="Times New Roman" w:hAnsi="Times New Roman" w:cs="Times New Roman"/>
          <w:sz w:val="20"/>
          <w:szCs w:val="20"/>
        </w:rPr>
        <w:t>Компенсаторы фланцевые предназначены для предотвращения передачи</w:t>
      </w:r>
      <w:r w:rsidR="00FB2930">
        <w:rPr>
          <w:rFonts w:ascii="Times New Roman" w:hAnsi="Times New Roman" w:cs="Times New Roman"/>
          <w:sz w:val="20"/>
          <w:szCs w:val="20"/>
        </w:rPr>
        <w:t xml:space="preserve"> </w:t>
      </w:r>
      <w:r w:rsidRPr="00312C1D">
        <w:rPr>
          <w:rFonts w:ascii="Times New Roman" w:hAnsi="Times New Roman" w:cs="Times New Roman"/>
          <w:sz w:val="20"/>
          <w:szCs w:val="20"/>
        </w:rPr>
        <w:t>механических вибраций по трубопроводным системам. Также могут</w:t>
      </w:r>
      <w:r w:rsidR="00FB2930">
        <w:rPr>
          <w:rFonts w:ascii="Times New Roman" w:hAnsi="Times New Roman" w:cs="Times New Roman"/>
          <w:sz w:val="20"/>
          <w:szCs w:val="20"/>
        </w:rPr>
        <w:t xml:space="preserve"> </w:t>
      </w:r>
      <w:r w:rsidRPr="00312C1D">
        <w:rPr>
          <w:rFonts w:ascii="Times New Roman" w:hAnsi="Times New Roman" w:cs="Times New Roman"/>
          <w:sz w:val="20"/>
          <w:szCs w:val="20"/>
        </w:rPr>
        <w:t>использоваться в качестве компенсаторов тепловых удлинений</w:t>
      </w:r>
      <w:r w:rsidR="00FB2930">
        <w:rPr>
          <w:rFonts w:ascii="Times New Roman" w:hAnsi="Times New Roman" w:cs="Times New Roman"/>
          <w:sz w:val="20"/>
          <w:szCs w:val="20"/>
        </w:rPr>
        <w:t xml:space="preserve"> </w:t>
      </w:r>
      <w:r w:rsidRPr="00312C1D">
        <w:rPr>
          <w:rFonts w:ascii="Times New Roman" w:hAnsi="Times New Roman" w:cs="Times New Roman"/>
          <w:sz w:val="20"/>
          <w:szCs w:val="20"/>
        </w:rPr>
        <w:t>трубопроводов, рабочая среда - вода, температура рабочей среды</w:t>
      </w:r>
      <w:r w:rsidR="00FB2930">
        <w:rPr>
          <w:rFonts w:ascii="Times New Roman" w:hAnsi="Times New Roman" w:cs="Times New Roman"/>
          <w:sz w:val="20"/>
          <w:szCs w:val="20"/>
        </w:rPr>
        <w:t xml:space="preserve"> </w:t>
      </w:r>
      <w:r w:rsidRPr="00312C1D">
        <w:rPr>
          <w:rFonts w:ascii="Times New Roman" w:hAnsi="Times New Roman" w:cs="Times New Roman"/>
          <w:sz w:val="20"/>
          <w:szCs w:val="20"/>
        </w:rPr>
        <w:t>наибольшая 115°С при условном давлении до 1,0/1,6 МПа (10/16 кгс/см2).</w:t>
      </w:r>
    </w:p>
    <w:p w:rsidR="00B023DF" w:rsidRPr="00D650B6" w:rsidRDefault="00B023DF" w:rsidP="001F7ED6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50B6">
        <w:rPr>
          <w:rFonts w:ascii="Times New Roman" w:hAnsi="Times New Roman" w:cs="Times New Roman"/>
          <w:b/>
          <w:sz w:val="20"/>
          <w:szCs w:val="20"/>
        </w:rPr>
        <w:t>Основные технические характеристики</w:t>
      </w:r>
    </w:p>
    <w:p w:rsidR="009A6147" w:rsidRPr="00D650B6" w:rsidRDefault="009A6147" w:rsidP="00E260FA">
      <w:pPr>
        <w:spacing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D650B6">
        <w:rPr>
          <w:rFonts w:ascii="Times New Roman" w:hAnsi="Times New Roman" w:cs="Times New Roman"/>
          <w:sz w:val="20"/>
          <w:szCs w:val="20"/>
        </w:rPr>
        <w:t>Таблица 1. Материалы основных деталей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4"/>
        <w:gridCol w:w="2209"/>
        <w:gridCol w:w="4111"/>
      </w:tblGrid>
      <w:tr w:rsidR="00FE662A" w:rsidRPr="00D650B6" w:rsidTr="00F72118">
        <w:tc>
          <w:tcPr>
            <w:tcW w:w="484" w:type="dxa"/>
            <w:tcBorders>
              <w:right w:val="single" w:sz="2" w:space="0" w:color="auto"/>
            </w:tcBorders>
            <w:vAlign w:val="center"/>
          </w:tcPr>
          <w:p w:rsidR="00FE662A" w:rsidRPr="00D650B6" w:rsidRDefault="00FE662A" w:rsidP="0080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tcBorders>
              <w:left w:val="single" w:sz="2" w:space="0" w:color="auto"/>
            </w:tcBorders>
          </w:tcPr>
          <w:p w:rsidR="00FE662A" w:rsidRPr="00D650B6" w:rsidRDefault="00FE662A" w:rsidP="0031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0B6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4111" w:type="dxa"/>
            <w:vAlign w:val="center"/>
          </w:tcPr>
          <w:p w:rsidR="00FE662A" w:rsidRPr="00D650B6" w:rsidRDefault="00312C1D" w:rsidP="0012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483">
              <w:rPr>
                <w:rFonts w:ascii="Times New Roman" w:hAnsi="Times New Roman" w:cs="Times New Roman"/>
                <w:sz w:val="20"/>
                <w:szCs w:val="20"/>
              </w:rPr>
              <w:t>EPDM (этилен-пропиленовый каучук)</w:t>
            </w:r>
          </w:p>
        </w:tc>
      </w:tr>
      <w:tr w:rsidR="00692F85" w:rsidRPr="00D650B6" w:rsidTr="00F72118">
        <w:tc>
          <w:tcPr>
            <w:tcW w:w="484" w:type="dxa"/>
            <w:tcBorders>
              <w:right w:val="single" w:sz="2" w:space="0" w:color="auto"/>
            </w:tcBorders>
            <w:vAlign w:val="center"/>
          </w:tcPr>
          <w:p w:rsidR="00692F85" w:rsidRPr="00D650B6" w:rsidRDefault="0080288D" w:rsidP="0080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9" w:type="dxa"/>
            <w:tcBorders>
              <w:left w:val="single" w:sz="2" w:space="0" w:color="auto"/>
            </w:tcBorders>
          </w:tcPr>
          <w:p w:rsidR="00692F85" w:rsidRPr="00D650B6" w:rsidRDefault="00FF4275" w:rsidP="00F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Арматура </w:t>
            </w:r>
          </w:p>
        </w:tc>
        <w:tc>
          <w:tcPr>
            <w:tcW w:w="4111" w:type="dxa"/>
            <w:vAlign w:val="center"/>
          </w:tcPr>
          <w:p w:rsidR="00692F85" w:rsidRPr="00D650B6" w:rsidRDefault="00FF4275" w:rsidP="00FF4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Нейлоновая оплетка </w:t>
            </w:r>
          </w:p>
        </w:tc>
      </w:tr>
      <w:tr w:rsidR="00692F85" w:rsidRPr="00D650B6" w:rsidTr="00F72118">
        <w:tc>
          <w:tcPr>
            <w:tcW w:w="484" w:type="dxa"/>
            <w:tcBorders>
              <w:right w:val="single" w:sz="2" w:space="0" w:color="auto"/>
            </w:tcBorders>
            <w:vAlign w:val="center"/>
          </w:tcPr>
          <w:p w:rsidR="00692F85" w:rsidRPr="00D650B6" w:rsidRDefault="0080288D" w:rsidP="0080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9" w:type="dxa"/>
            <w:tcBorders>
              <w:left w:val="single" w:sz="2" w:space="0" w:color="auto"/>
            </w:tcBorders>
          </w:tcPr>
          <w:p w:rsidR="00692F85" w:rsidRDefault="00312C1D" w:rsidP="00E2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Кольцо </w:t>
            </w:r>
          </w:p>
        </w:tc>
        <w:tc>
          <w:tcPr>
            <w:tcW w:w="4111" w:type="dxa"/>
            <w:vAlign w:val="center"/>
          </w:tcPr>
          <w:p w:rsidR="00692F85" w:rsidRPr="00D650B6" w:rsidRDefault="00692F85" w:rsidP="0031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</w:tr>
      <w:tr w:rsidR="008B0194" w:rsidRPr="00D650B6" w:rsidTr="00F72118">
        <w:tc>
          <w:tcPr>
            <w:tcW w:w="484" w:type="dxa"/>
            <w:tcBorders>
              <w:right w:val="single" w:sz="2" w:space="0" w:color="auto"/>
            </w:tcBorders>
            <w:vAlign w:val="center"/>
          </w:tcPr>
          <w:p w:rsidR="008B0194" w:rsidRPr="00D650B6" w:rsidRDefault="0080288D" w:rsidP="0080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9" w:type="dxa"/>
            <w:tcBorders>
              <w:left w:val="single" w:sz="2" w:space="0" w:color="auto"/>
              <w:right w:val="single" w:sz="2" w:space="0" w:color="auto"/>
            </w:tcBorders>
          </w:tcPr>
          <w:p w:rsidR="008B0194" w:rsidRPr="00D650B6" w:rsidRDefault="00FF4275" w:rsidP="008B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Фланец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B0194" w:rsidRPr="00D650B6" w:rsidRDefault="00FF4275" w:rsidP="008B0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Сталь оцинкованная</w:t>
            </w:r>
          </w:p>
        </w:tc>
      </w:tr>
    </w:tbl>
    <w:p w:rsidR="009A6147" w:rsidRPr="00D650B6" w:rsidRDefault="009A6147" w:rsidP="00E260FA">
      <w:pPr>
        <w:spacing w:before="120" w:after="12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D650B6">
        <w:rPr>
          <w:rFonts w:ascii="Times New Roman" w:hAnsi="Times New Roman" w:cs="Times New Roman"/>
          <w:sz w:val="20"/>
          <w:szCs w:val="20"/>
        </w:rPr>
        <w:t>Таблица 2. Технические характеристики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4"/>
        <w:gridCol w:w="2209"/>
        <w:gridCol w:w="4111"/>
      </w:tblGrid>
      <w:tr w:rsidR="008B0194" w:rsidRPr="00D650B6" w:rsidTr="00F72118">
        <w:tc>
          <w:tcPr>
            <w:tcW w:w="484" w:type="dxa"/>
            <w:tcBorders>
              <w:right w:val="single" w:sz="2" w:space="0" w:color="auto"/>
            </w:tcBorders>
            <w:vAlign w:val="center"/>
          </w:tcPr>
          <w:p w:rsidR="008B0194" w:rsidRPr="00D650B6" w:rsidRDefault="00454022" w:rsidP="0080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tcBorders>
              <w:left w:val="single" w:sz="2" w:space="0" w:color="auto"/>
            </w:tcBorders>
          </w:tcPr>
          <w:p w:rsidR="008B0194" w:rsidRPr="00D650B6" w:rsidRDefault="008B0194" w:rsidP="00E2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0B6">
              <w:rPr>
                <w:rFonts w:ascii="Times New Roman" w:hAnsi="Times New Roman" w:cs="Times New Roman"/>
                <w:sz w:val="20"/>
                <w:szCs w:val="20"/>
              </w:rPr>
              <w:t>PN, МПа</w:t>
            </w:r>
          </w:p>
        </w:tc>
        <w:tc>
          <w:tcPr>
            <w:tcW w:w="4111" w:type="dxa"/>
          </w:tcPr>
          <w:p w:rsidR="008B0194" w:rsidRPr="00D650B6" w:rsidRDefault="00312C1D" w:rsidP="00BF2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1,0; </w:t>
            </w:r>
            <w:r w:rsidR="008B019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8B0194" w:rsidRPr="00D650B6" w:rsidTr="00F72118">
        <w:tc>
          <w:tcPr>
            <w:tcW w:w="484" w:type="dxa"/>
            <w:tcBorders>
              <w:right w:val="single" w:sz="2" w:space="0" w:color="auto"/>
            </w:tcBorders>
            <w:vAlign w:val="center"/>
          </w:tcPr>
          <w:p w:rsidR="008B0194" w:rsidRPr="00D650B6" w:rsidRDefault="00454022" w:rsidP="0045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9" w:type="dxa"/>
            <w:tcBorders>
              <w:left w:val="single" w:sz="2" w:space="0" w:color="auto"/>
            </w:tcBorders>
          </w:tcPr>
          <w:p w:rsidR="008B0194" w:rsidRPr="00D650B6" w:rsidRDefault="008B0194" w:rsidP="00E2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0B6">
              <w:rPr>
                <w:rFonts w:ascii="Times New Roman" w:hAnsi="Times New Roman" w:cs="Times New Roman"/>
                <w:sz w:val="20"/>
                <w:szCs w:val="20"/>
              </w:rPr>
              <w:t>Температура рабочей среды</w:t>
            </w:r>
          </w:p>
        </w:tc>
        <w:tc>
          <w:tcPr>
            <w:tcW w:w="4111" w:type="dxa"/>
            <w:vAlign w:val="center"/>
          </w:tcPr>
          <w:p w:rsidR="008B0194" w:rsidRPr="00D650B6" w:rsidRDefault="00312C1D" w:rsidP="0031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-10 </w:t>
            </w:r>
            <w:r w:rsidR="009370E9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7E3CBA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3CBA">
              <w:rPr>
                <w:rFonts w:ascii="Times New Roman" w:hAnsi="Times New Roman" w:cs="Times New Roman"/>
                <w:sz w:val="20"/>
                <w:szCs w:val="20"/>
              </w:rPr>
              <w:t>5°С</w:t>
            </w:r>
          </w:p>
        </w:tc>
      </w:tr>
      <w:tr w:rsidR="00BF2CCF" w:rsidRPr="00D650B6" w:rsidTr="00F72118">
        <w:tc>
          <w:tcPr>
            <w:tcW w:w="484" w:type="dxa"/>
            <w:tcBorders>
              <w:right w:val="single" w:sz="2" w:space="0" w:color="auto"/>
            </w:tcBorders>
            <w:vAlign w:val="center"/>
          </w:tcPr>
          <w:p w:rsidR="00BF2CCF" w:rsidRPr="00D650B6" w:rsidRDefault="00454022" w:rsidP="0080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9" w:type="dxa"/>
            <w:tcBorders>
              <w:left w:val="single" w:sz="2" w:space="0" w:color="auto"/>
            </w:tcBorders>
          </w:tcPr>
          <w:p w:rsidR="00BF2CCF" w:rsidRPr="00D650B6" w:rsidRDefault="00BF2CCF" w:rsidP="00E2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0B6">
              <w:rPr>
                <w:rFonts w:ascii="Times New Roman" w:hAnsi="Times New Roman" w:cs="Times New Roman"/>
                <w:sz w:val="20"/>
                <w:szCs w:val="20"/>
              </w:rPr>
              <w:t>Рабочая среда</w:t>
            </w:r>
          </w:p>
        </w:tc>
        <w:tc>
          <w:tcPr>
            <w:tcW w:w="4111" w:type="dxa"/>
          </w:tcPr>
          <w:p w:rsidR="00BF2CCF" w:rsidRPr="00D650B6" w:rsidRDefault="00BF2CCF" w:rsidP="0031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0B6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</w:tr>
      <w:tr w:rsidR="00BF2CCF" w:rsidRPr="00D650B6" w:rsidTr="00F72118">
        <w:tc>
          <w:tcPr>
            <w:tcW w:w="484" w:type="dxa"/>
            <w:tcBorders>
              <w:right w:val="single" w:sz="2" w:space="0" w:color="auto"/>
            </w:tcBorders>
            <w:vAlign w:val="center"/>
          </w:tcPr>
          <w:p w:rsidR="00BF2CCF" w:rsidRPr="00D650B6" w:rsidRDefault="00454022" w:rsidP="0045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9" w:type="dxa"/>
            <w:tcBorders>
              <w:left w:val="single" w:sz="2" w:space="0" w:color="auto"/>
            </w:tcBorders>
            <w:vAlign w:val="center"/>
          </w:tcPr>
          <w:p w:rsidR="00BF2CCF" w:rsidRPr="00D650B6" w:rsidRDefault="00454022" w:rsidP="0045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Присоединение</w:t>
            </w:r>
          </w:p>
        </w:tc>
        <w:tc>
          <w:tcPr>
            <w:tcW w:w="4111" w:type="dxa"/>
          </w:tcPr>
          <w:p w:rsidR="00BF2CCF" w:rsidRPr="00D650B6" w:rsidRDefault="00454022" w:rsidP="0045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22">
              <w:rPr>
                <w:rFonts w:ascii="Times New Roman" w:hAnsi="Times New Roman" w:cs="Times New Roman"/>
                <w:sz w:val="20"/>
                <w:szCs w:val="20"/>
              </w:rPr>
              <w:t>фланцевое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022">
              <w:rPr>
                <w:rFonts w:ascii="Times New Roman" w:hAnsi="Times New Roman" w:cs="Times New Roman"/>
                <w:sz w:val="20"/>
                <w:szCs w:val="20"/>
              </w:rPr>
              <w:t>присоединительными размерами по ГОСТ 33259-2015</w:t>
            </w:r>
          </w:p>
        </w:tc>
      </w:tr>
    </w:tbl>
    <w:p w:rsidR="00B01240" w:rsidRPr="00B01240" w:rsidRDefault="00B01240" w:rsidP="00B01240">
      <w:pPr>
        <w:spacing w:before="120" w:after="120" w:line="240" w:lineRule="auto"/>
        <w:ind w:left="35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 предназначены для эксплуатации на опасных производственных объектах,</w:t>
      </w:r>
      <w:r>
        <w:rPr>
          <w:rFonts w:ascii="Times New Roman" w:hAnsi="Times New Roman" w:cs="Times New Roman"/>
          <w:b/>
          <w:sz w:val="20"/>
          <w:szCs w:val="20"/>
        </w:rPr>
        <w:br/>
        <w:t>в том числе АЭС!!!</w:t>
      </w:r>
    </w:p>
    <w:p w:rsidR="00B023DF" w:rsidRDefault="00C65E9C" w:rsidP="001F7ED6">
      <w:pPr>
        <w:pStyle w:val="ab"/>
        <w:numPr>
          <w:ilvl w:val="0"/>
          <w:numId w:val="4"/>
        </w:numPr>
        <w:spacing w:before="120" w:after="120" w:line="240" w:lineRule="auto"/>
        <w:ind w:left="714" w:hanging="357"/>
        <w:rPr>
          <w:rFonts w:ascii="Times New Roman" w:hAnsi="Times New Roman" w:cs="Times New Roman"/>
          <w:b/>
          <w:sz w:val="20"/>
          <w:szCs w:val="20"/>
        </w:rPr>
      </w:pPr>
      <w:r w:rsidRPr="00D650B6">
        <w:rPr>
          <w:rFonts w:ascii="Times New Roman" w:hAnsi="Times New Roman" w:cs="Times New Roman"/>
          <w:b/>
          <w:sz w:val="20"/>
          <w:szCs w:val="20"/>
        </w:rPr>
        <w:t>Основные присоединительные размеры</w:t>
      </w:r>
    </w:p>
    <w:p w:rsidR="00F72118" w:rsidRPr="00F72118" w:rsidRDefault="00F72118" w:rsidP="00F72118">
      <w:pPr>
        <w:spacing w:before="120" w:after="12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2118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7211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Присоединительные размеры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86"/>
        <w:gridCol w:w="506"/>
        <w:gridCol w:w="567"/>
        <w:gridCol w:w="567"/>
        <w:gridCol w:w="567"/>
        <w:gridCol w:w="709"/>
        <w:gridCol w:w="850"/>
        <w:gridCol w:w="851"/>
      </w:tblGrid>
      <w:tr w:rsidR="00FF4275" w:rsidRPr="00FF4275" w:rsidTr="00FF4275">
        <w:tc>
          <w:tcPr>
            <w:tcW w:w="486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DN</w:t>
            </w:r>
          </w:p>
        </w:tc>
        <w:tc>
          <w:tcPr>
            <w:tcW w:w="506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PN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Д1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Д2</w:t>
            </w:r>
          </w:p>
        </w:tc>
        <w:tc>
          <w:tcPr>
            <w:tcW w:w="709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850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 </w:t>
            </w: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отв./</w:t>
            </w:r>
            <w:r w:rsidRPr="00FF4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851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Масса (не более), кг</w:t>
            </w:r>
          </w:p>
        </w:tc>
      </w:tr>
      <w:tr w:rsidR="00FF4275" w:rsidRPr="00FF4275" w:rsidTr="00FF4275">
        <w:tc>
          <w:tcPr>
            <w:tcW w:w="486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06" w:type="dxa"/>
            <w:vMerge w:val="restart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709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210±2</w:t>
            </w:r>
          </w:p>
        </w:tc>
        <w:tc>
          <w:tcPr>
            <w:tcW w:w="850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8/23</w:t>
            </w:r>
          </w:p>
        </w:tc>
        <w:tc>
          <w:tcPr>
            <w:tcW w:w="851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79375</wp:posOffset>
                  </wp:positionV>
                  <wp:extent cx="1309370" cy="969645"/>
                  <wp:effectExtent l="0" t="0" r="508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FF4275" w:rsidRPr="00FF4275" w:rsidTr="00FF4275">
        <w:tc>
          <w:tcPr>
            <w:tcW w:w="486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506" w:type="dxa"/>
            <w:vMerge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709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230±2</w:t>
            </w:r>
          </w:p>
        </w:tc>
        <w:tc>
          <w:tcPr>
            <w:tcW w:w="850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12/23</w:t>
            </w:r>
          </w:p>
        </w:tc>
        <w:tc>
          <w:tcPr>
            <w:tcW w:w="851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FF4275" w:rsidRPr="00FF4275" w:rsidTr="00FF4275">
        <w:tc>
          <w:tcPr>
            <w:tcW w:w="486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06" w:type="dxa"/>
            <w:vMerge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709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240±2</w:t>
            </w:r>
          </w:p>
        </w:tc>
        <w:tc>
          <w:tcPr>
            <w:tcW w:w="850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12/23</w:t>
            </w:r>
          </w:p>
        </w:tc>
        <w:tc>
          <w:tcPr>
            <w:tcW w:w="851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FF4275" w:rsidRPr="00FF4275" w:rsidTr="00FF4275">
        <w:tc>
          <w:tcPr>
            <w:tcW w:w="486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06" w:type="dxa"/>
            <w:vMerge w:val="restart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09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105±2</w:t>
            </w:r>
          </w:p>
        </w:tc>
        <w:tc>
          <w:tcPr>
            <w:tcW w:w="850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4/18</w:t>
            </w:r>
          </w:p>
        </w:tc>
        <w:tc>
          <w:tcPr>
            <w:tcW w:w="851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F4275" w:rsidRPr="00FF4275" w:rsidTr="00FF4275">
        <w:tc>
          <w:tcPr>
            <w:tcW w:w="486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06" w:type="dxa"/>
            <w:vMerge/>
          </w:tcPr>
          <w:p w:rsidR="00FF4275" w:rsidRPr="00FF4275" w:rsidRDefault="00FF4275" w:rsidP="00922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709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115±2</w:t>
            </w:r>
          </w:p>
        </w:tc>
        <w:tc>
          <w:tcPr>
            <w:tcW w:w="850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4/18</w:t>
            </w:r>
          </w:p>
        </w:tc>
        <w:tc>
          <w:tcPr>
            <w:tcW w:w="851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FF4275" w:rsidRPr="00FF4275" w:rsidTr="00FF4275">
        <w:tc>
          <w:tcPr>
            <w:tcW w:w="486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06" w:type="dxa"/>
            <w:vMerge/>
          </w:tcPr>
          <w:p w:rsidR="00FF4275" w:rsidRPr="00FF4275" w:rsidRDefault="00FF4275" w:rsidP="00922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09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135±2</w:t>
            </w:r>
          </w:p>
        </w:tc>
        <w:tc>
          <w:tcPr>
            <w:tcW w:w="850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8/18</w:t>
            </w:r>
          </w:p>
        </w:tc>
        <w:tc>
          <w:tcPr>
            <w:tcW w:w="851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FF4275" w:rsidRPr="00FF4275" w:rsidTr="00FF4275">
        <w:tc>
          <w:tcPr>
            <w:tcW w:w="486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6" w:type="dxa"/>
            <w:vMerge/>
          </w:tcPr>
          <w:p w:rsidR="00FF4275" w:rsidRPr="00FF4275" w:rsidRDefault="00FF4275" w:rsidP="00922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150±2</w:t>
            </w:r>
          </w:p>
        </w:tc>
        <w:tc>
          <w:tcPr>
            <w:tcW w:w="850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8/18</w:t>
            </w:r>
          </w:p>
        </w:tc>
        <w:tc>
          <w:tcPr>
            <w:tcW w:w="851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F4275" w:rsidRPr="00FF4275" w:rsidTr="00FF4275">
        <w:tc>
          <w:tcPr>
            <w:tcW w:w="486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506" w:type="dxa"/>
            <w:vMerge/>
          </w:tcPr>
          <w:p w:rsidR="00FF4275" w:rsidRPr="00FF4275" w:rsidRDefault="00FF4275" w:rsidP="00922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165±2</w:t>
            </w:r>
          </w:p>
        </w:tc>
        <w:tc>
          <w:tcPr>
            <w:tcW w:w="850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8/18</w:t>
            </w:r>
          </w:p>
        </w:tc>
        <w:tc>
          <w:tcPr>
            <w:tcW w:w="851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4275" w:rsidRPr="00FF4275" w:rsidTr="00FF4275">
        <w:tc>
          <w:tcPr>
            <w:tcW w:w="486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06" w:type="dxa"/>
            <w:vMerge/>
          </w:tcPr>
          <w:p w:rsidR="00FF4275" w:rsidRPr="00FF4275" w:rsidRDefault="00FF4275" w:rsidP="00922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709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180±2</w:t>
            </w:r>
          </w:p>
        </w:tc>
        <w:tc>
          <w:tcPr>
            <w:tcW w:w="850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8/23</w:t>
            </w:r>
          </w:p>
        </w:tc>
        <w:tc>
          <w:tcPr>
            <w:tcW w:w="851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F4275" w:rsidRPr="00FF4275" w:rsidTr="00FF4275">
        <w:tc>
          <w:tcPr>
            <w:tcW w:w="486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06" w:type="dxa"/>
            <w:vMerge/>
          </w:tcPr>
          <w:p w:rsidR="00FF4275" w:rsidRPr="00FF4275" w:rsidRDefault="00FF4275" w:rsidP="00922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709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210±2</w:t>
            </w:r>
          </w:p>
        </w:tc>
        <w:tc>
          <w:tcPr>
            <w:tcW w:w="850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12/23</w:t>
            </w:r>
          </w:p>
        </w:tc>
        <w:tc>
          <w:tcPr>
            <w:tcW w:w="851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FF4275" w:rsidRPr="00FF4275" w:rsidTr="00FF4275">
        <w:tc>
          <w:tcPr>
            <w:tcW w:w="486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506" w:type="dxa"/>
            <w:vMerge/>
          </w:tcPr>
          <w:p w:rsidR="00FF4275" w:rsidRPr="00FF4275" w:rsidRDefault="00FF4275" w:rsidP="00922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709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230±2</w:t>
            </w:r>
          </w:p>
        </w:tc>
        <w:tc>
          <w:tcPr>
            <w:tcW w:w="850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12/26</w:t>
            </w:r>
          </w:p>
        </w:tc>
        <w:tc>
          <w:tcPr>
            <w:tcW w:w="851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FF4275" w:rsidRPr="00FF4275" w:rsidTr="00FF4275">
        <w:tc>
          <w:tcPr>
            <w:tcW w:w="486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06" w:type="dxa"/>
            <w:vMerge/>
          </w:tcPr>
          <w:p w:rsidR="00FF4275" w:rsidRPr="00FF4275" w:rsidRDefault="00FF4275" w:rsidP="00922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67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709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240±2</w:t>
            </w:r>
          </w:p>
        </w:tc>
        <w:tc>
          <w:tcPr>
            <w:tcW w:w="850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12/26</w:t>
            </w:r>
          </w:p>
        </w:tc>
        <w:tc>
          <w:tcPr>
            <w:tcW w:w="851" w:type="dxa"/>
            <w:vAlign w:val="center"/>
          </w:tcPr>
          <w:p w:rsidR="00FF4275" w:rsidRPr="00FF4275" w:rsidRDefault="00FF4275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7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</w:tbl>
    <w:p w:rsidR="00D150E3" w:rsidRDefault="00D150E3" w:rsidP="00D150E3">
      <w:pPr>
        <w:ind w:left="360"/>
      </w:pPr>
    </w:p>
    <w:p w:rsidR="00F72118" w:rsidRDefault="00F72118" w:rsidP="00D150E3">
      <w:pPr>
        <w:ind w:left="360"/>
      </w:pPr>
    </w:p>
    <w:p w:rsidR="00F72118" w:rsidRDefault="00F72118" w:rsidP="00F72118">
      <w:pPr>
        <w:pStyle w:val="ab"/>
        <w:numPr>
          <w:ilvl w:val="0"/>
          <w:numId w:val="4"/>
        </w:numPr>
        <w:spacing w:before="120" w:after="120" w:line="240" w:lineRule="auto"/>
        <w:ind w:left="714" w:hanging="357"/>
        <w:rPr>
          <w:rFonts w:ascii="Times New Roman" w:hAnsi="Times New Roman" w:cs="Times New Roman"/>
          <w:b/>
          <w:sz w:val="20"/>
          <w:szCs w:val="20"/>
        </w:rPr>
      </w:pPr>
      <w:r w:rsidRPr="00F72118">
        <w:rPr>
          <w:rFonts w:ascii="Times New Roman" w:hAnsi="Times New Roman" w:cs="Times New Roman"/>
          <w:b/>
          <w:sz w:val="20"/>
          <w:szCs w:val="20"/>
        </w:rPr>
        <w:lastRenderedPageBreak/>
        <w:t>Значения максимально допустимых деформаций компенсаторов</w:t>
      </w:r>
    </w:p>
    <w:p w:rsidR="00FB2930" w:rsidRPr="00FB2930" w:rsidRDefault="00FB2930" w:rsidP="00FB2930">
      <w:pPr>
        <w:spacing w:before="120" w:after="12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FB2930">
        <w:rPr>
          <w:rFonts w:ascii="Times New Roman" w:hAnsi="Times New Roman" w:cs="Times New Roman"/>
          <w:sz w:val="20"/>
          <w:szCs w:val="20"/>
        </w:rPr>
        <w:t>Таблица 4. Допустимые деформации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54"/>
        <w:gridCol w:w="981"/>
      </w:tblGrid>
      <w:tr w:rsidR="00F72118" w:rsidRPr="00CC3243" w:rsidTr="00F72118">
        <w:tc>
          <w:tcPr>
            <w:tcW w:w="675" w:type="dxa"/>
            <w:vMerge w:val="restart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C32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DN</w:t>
            </w:r>
          </w:p>
        </w:tc>
        <w:tc>
          <w:tcPr>
            <w:tcW w:w="3422" w:type="dxa"/>
            <w:gridSpan w:val="3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243">
              <w:rPr>
                <w:rFonts w:ascii="Times New Roman" w:hAnsi="Times New Roman" w:cs="Times New Roman"/>
                <w:sz w:val="18"/>
                <w:szCs w:val="18"/>
              </w:rPr>
              <w:t>Допустимая деформация</w:t>
            </w:r>
          </w:p>
        </w:tc>
        <w:tc>
          <w:tcPr>
            <w:tcW w:w="981" w:type="dxa"/>
            <w:vMerge w:val="restart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243">
              <w:rPr>
                <w:rFonts w:ascii="Times New Roman" w:hAnsi="Times New Roman" w:cs="Times New Roman"/>
                <w:sz w:val="18"/>
                <w:szCs w:val="18"/>
              </w:rPr>
              <w:t>Угловое смещение осей, град</w:t>
            </w:r>
          </w:p>
        </w:tc>
      </w:tr>
      <w:tr w:rsidR="00F72118" w:rsidRPr="00CC3243" w:rsidTr="00F72118">
        <w:tc>
          <w:tcPr>
            <w:tcW w:w="675" w:type="dxa"/>
            <w:vMerge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243">
              <w:rPr>
                <w:rFonts w:ascii="Times New Roman" w:hAnsi="Times New Roman" w:cs="Times New Roman"/>
                <w:sz w:val="18"/>
                <w:szCs w:val="18"/>
              </w:rPr>
              <w:t>Осевое сжатие (</w:t>
            </w:r>
            <w:r w:rsidRPr="00CC32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CC3243">
              <w:rPr>
                <w:rFonts w:ascii="Times New Roman" w:hAnsi="Times New Roman" w:cs="Times New Roman"/>
                <w:sz w:val="18"/>
                <w:szCs w:val="18"/>
              </w:rPr>
              <w:t>сж), мм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243">
              <w:rPr>
                <w:rFonts w:ascii="Times New Roman" w:hAnsi="Times New Roman" w:cs="Times New Roman"/>
                <w:sz w:val="18"/>
                <w:szCs w:val="18"/>
              </w:rPr>
              <w:t>Осевое растяжение (</w:t>
            </w:r>
            <w:r w:rsidRPr="00CC32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CC3243">
              <w:rPr>
                <w:rFonts w:ascii="Times New Roman" w:hAnsi="Times New Roman" w:cs="Times New Roman"/>
                <w:sz w:val="18"/>
                <w:szCs w:val="18"/>
              </w:rPr>
              <w:t>р), мм</w:t>
            </w:r>
          </w:p>
        </w:tc>
        <w:tc>
          <w:tcPr>
            <w:tcW w:w="115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243">
              <w:rPr>
                <w:rFonts w:ascii="Times New Roman" w:hAnsi="Times New Roman" w:cs="Times New Roman"/>
                <w:sz w:val="18"/>
                <w:szCs w:val="18"/>
              </w:rPr>
              <w:t>Линейное смещение (</w:t>
            </w:r>
            <w:r w:rsidRPr="00CC32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CC3243">
              <w:rPr>
                <w:rFonts w:ascii="Times New Roman" w:hAnsi="Times New Roman" w:cs="Times New Roman"/>
                <w:sz w:val="18"/>
                <w:szCs w:val="18"/>
              </w:rPr>
              <w:t>см), мм</w:t>
            </w:r>
          </w:p>
        </w:tc>
        <w:tc>
          <w:tcPr>
            <w:tcW w:w="981" w:type="dxa"/>
            <w:vMerge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118" w:rsidRPr="00CC3243" w:rsidTr="00F72118">
        <w:tc>
          <w:tcPr>
            <w:tcW w:w="675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vMerge w:val="restart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72118" w:rsidRPr="00CC3243" w:rsidTr="00F72118">
        <w:tc>
          <w:tcPr>
            <w:tcW w:w="675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vMerge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118" w:rsidRPr="00CC3243" w:rsidTr="00F72118">
        <w:tc>
          <w:tcPr>
            <w:tcW w:w="675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1" w:type="dxa"/>
            <w:vMerge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118" w:rsidRPr="00CC3243" w:rsidTr="00F72118">
        <w:tc>
          <w:tcPr>
            <w:tcW w:w="675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1" w:type="dxa"/>
            <w:vMerge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118" w:rsidRPr="00CC3243" w:rsidTr="00F72118">
        <w:tc>
          <w:tcPr>
            <w:tcW w:w="675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1" w:type="dxa"/>
            <w:vMerge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118" w:rsidRPr="00CC3243" w:rsidTr="00F72118">
        <w:tc>
          <w:tcPr>
            <w:tcW w:w="675" w:type="dxa"/>
            <w:vAlign w:val="center"/>
          </w:tcPr>
          <w:p w:rsidR="00F72118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1" w:type="dxa"/>
            <w:vMerge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118" w:rsidRPr="00CC3243" w:rsidTr="00F72118">
        <w:tc>
          <w:tcPr>
            <w:tcW w:w="675" w:type="dxa"/>
            <w:vAlign w:val="center"/>
          </w:tcPr>
          <w:p w:rsidR="00F72118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5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81" w:type="dxa"/>
            <w:vMerge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118" w:rsidRPr="00CC3243" w:rsidTr="00F72118">
        <w:tc>
          <w:tcPr>
            <w:tcW w:w="675" w:type="dxa"/>
            <w:vAlign w:val="center"/>
          </w:tcPr>
          <w:p w:rsidR="00F72118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5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81" w:type="dxa"/>
            <w:vMerge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118" w:rsidRPr="00CC3243" w:rsidTr="00F72118">
        <w:tc>
          <w:tcPr>
            <w:tcW w:w="675" w:type="dxa"/>
            <w:vAlign w:val="center"/>
          </w:tcPr>
          <w:p w:rsidR="00F72118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54" w:type="dxa"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1" w:type="dxa"/>
            <w:vMerge/>
            <w:vAlign w:val="center"/>
          </w:tcPr>
          <w:p w:rsidR="00F72118" w:rsidRPr="00CC3243" w:rsidRDefault="00F72118" w:rsidP="00922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50E3" w:rsidRDefault="00FB2930" w:rsidP="00F72118">
      <w:pPr>
        <w:ind w:left="360"/>
      </w:pPr>
      <w:r>
        <w:t xml:space="preserve">                    </w:t>
      </w:r>
      <w:r w:rsidR="00F72118">
        <w:rPr>
          <w:noProof/>
          <w:lang w:eastAsia="ru-RU"/>
        </w:rPr>
        <w:drawing>
          <wp:inline distT="0" distB="0" distL="0" distR="0">
            <wp:extent cx="1916582" cy="1699921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55" cy="169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E9C" w:rsidRPr="00D650B6" w:rsidRDefault="00FB2930" w:rsidP="00B01240">
      <w:pPr>
        <w:pStyle w:val="ab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Монтаж</w:t>
      </w:r>
    </w:p>
    <w:p w:rsidR="00FB2930" w:rsidRPr="00FB2930" w:rsidRDefault="00FB2930" w:rsidP="00B0124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B2930">
        <w:rPr>
          <w:rFonts w:ascii="Times New Roman" w:hAnsi="Times New Roman" w:cs="Times New Roman"/>
          <w:sz w:val="16"/>
          <w:szCs w:val="16"/>
        </w:rPr>
        <w:t>Фланцевые компенсаторы могут устанавливаться на трубопроводе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2930">
        <w:rPr>
          <w:rFonts w:ascii="Times New Roman" w:hAnsi="Times New Roman" w:cs="Times New Roman"/>
          <w:sz w:val="16"/>
          <w:szCs w:val="16"/>
        </w:rPr>
        <w:t>горизонтальном/вертикальном положении.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2930">
        <w:rPr>
          <w:rFonts w:ascii="Times New Roman" w:hAnsi="Times New Roman" w:cs="Times New Roman"/>
          <w:sz w:val="16"/>
          <w:szCs w:val="16"/>
        </w:rPr>
        <w:t>Отклонение от соосности компенсатора и трубопровода не должно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2930">
        <w:rPr>
          <w:rFonts w:ascii="Times New Roman" w:hAnsi="Times New Roman" w:cs="Times New Roman"/>
          <w:sz w:val="16"/>
          <w:szCs w:val="16"/>
        </w:rPr>
        <w:t>превышать 3 мм. Перекручивание вставки не допускается.</w:t>
      </w:r>
    </w:p>
    <w:p w:rsidR="00FB2930" w:rsidRPr="00FB2930" w:rsidRDefault="00FB2930" w:rsidP="00B0124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B2930">
        <w:rPr>
          <w:rFonts w:ascii="Times New Roman" w:hAnsi="Times New Roman" w:cs="Times New Roman"/>
          <w:sz w:val="16"/>
          <w:szCs w:val="16"/>
        </w:rPr>
        <w:t>Установку компенсаторов производить с учетом максимально допустимых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2930">
        <w:rPr>
          <w:rFonts w:ascii="Times New Roman" w:hAnsi="Times New Roman" w:cs="Times New Roman"/>
          <w:sz w:val="16"/>
          <w:szCs w:val="16"/>
        </w:rPr>
        <w:t xml:space="preserve">деформаций, приведенных в таблице 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FB2930">
        <w:rPr>
          <w:rFonts w:ascii="Times New Roman" w:hAnsi="Times New Roman" w:cs="Times New Roman"/>
          <w:sz w:val="16"/>
          <w:szCs w:val="16"/>
        </w:rPr>
        <w:t>.</w:t>
      </w:r>
    </w:p>
    <w:p w:rsidR="00FB2930" w:rsidRPr="00FB2930" w:rsidRDefault="00FB2930" w:rsidP="00B0124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B2930">
        <w:rPr>
          <w:rFonts w:ascii="Times New Roman" w:hAnsi="Times New Roman" w:cs="Times New Roman"/>
          <w:sz w:val="16"/>
          <w:szCs w:val="16"/>
        </w:rPr>
        <w:t>Перед установкой компенсатора ответные фланцы должны быть тщательно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2930">
        <w:rPr>
          <w:rFonts w:ascii="Times New Roman" w:hAnsi="Times New Roman" w:cs="Times New Roman"/>
          <w:sz w:val="16"/>
          <w:szCs w:val="16"/>
        </w:rPr>
        <w:t>очищены от грязи, песка, окалин и др.</w:t>
      </w:r>
    </w:p>
    <w:p w:rsidR="00FB2930" w:rsidRPr="00FB2930" w:rsidRDefault="00FB2930" w:rsidP="00B0124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B2930">
        <w:rPr>
          <w:rFonts w:ascii="Times New Roman" w:hAnsi="Times New Roman" w:cs="Times New Roman"/>
          <w:sz w:val="16"/>
          <w:szCs w:val="16"/>
        </w:rPr>
        <w:t>При монтаже между компенсатором и ответными фланцами не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2930">
        <w:rPr>
          <w:rFonts w:ascii="Times New Roman" w:hAnsi="Times New Roman" w:cs="Times New Roman"/>
          <w:sz w:val="16"/>
          <w:szCs w:val="16"/>
        </w:rPr>
        <w:t>рекомендуется устанавливать дополнительные прокладки.</w:t>
      </w:r>
    </w:p>
    <w:p w:rsidR="009C335E" w:rsidRPr="002250BD" w:rsidRDefault="00FB2930" w:rsidP="00B0124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B2930">
        <w:rPr>
          <w:rFonts w:ascii="Times New Roman" w:hAnsi="Times New Roman" w:cs="Times New Roman"/>
          <w:sz w:val="16"/>
          <w:szCs w:val="16"/>
        </w:rPr>
        <w:t>Затяжку болтовых соединений производить равномерно с небольшим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2930">
        <w:rPr>
          <w:rFonts w:ascii="Times New Roman" w:hAnsi="Times New Roman" w:cs="Times New Roman"/>
          <w:sz w:val="16"/>
          <w:szCs w:val="16"/>
        </w:rPr>
        <w:t>усилием.</w:t>
      </w:r>
    </w:p>
    <w:p w:rsidR="002D23FE" w:rsidRPr="00D650B6" w:rsidRDefault="00773433" w:rsidP="001F7ED6">
      <w:pPr>
        <w:pStyle w:val="ab"/>
        <w:numPr>
          <w:ilvl w:val="0"/>
          <w:numId w:val="4"/>
        </w:numPr>
        <w:spacing w:before="120" w:after="120" w:line="240" w:lineRule="auto"/>
        <w:ind w:left="714" w:hanging="357"/>
        <w:rPr>
          <w:rFonts w:ascii="Times New Roman" w:hAnsi="Times New Roman" w:cs="Times New Roman"/>
          <w:b/>
          <w:sz w:val="20"/>
          <w:szCs w:val="20"/>
        </w:rPr>
      </w:pPr>
      <w:r w:rsidRPr="00D650B6">
        <w:rPr>
          <w:rFonts w:ascii="Times New Roman" w:hAnsi="Times New Roman" w:cs="Times New Roman"/>
          <w:b/>
          <w:sz w:val="20"/>
          <w:szCs w:val="20"/>
        </w:rPr>
        <w:t>Меры безопасности</w:t>
      </w:r>
    </w:p>
    <w:p w:rsidR="00FB2930" w:rsidRPr="00FB2930" w:rsidRDefault="00FB2930" w:rsidP="00B0124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B2930">
        <w:rPr>
          <w:rFonts w:ascii="Times New Roman" w:hAnsi="Times New Roman" w:cs="Times New Roman"/>
          <w:sz w:val="16"/>
          <w:szCs w:val="16"/>
        </w:rPr>
        <w:t>К монтажу, эксплуатации и обслуживанию компенсаторов допускается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2930">
        <w:rPr>
          <w:rFonts w:ascii="Times New Roman" w:hAnsi="Times New Roman" w:cs="Times New Roman"/>
          <w:sz w:val="16"/>
          <w:szCs w:val="16"/>
        </w:rPr>
        <w:t>персонал, изучивший их устройство, правила техники безопасности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2930">
        <w:rPr>
          <w:rFonts w:ascii="Times New Roman" w:hAnsi="Times New Roman" w:cs="Times New Roman"/>
          <w:sz w:val="16"/>
          <w:szCs w:val="16"/>
        </w:rPr>
        <w:t>требования настоящей инструкции.</w:t>
      </w:r>
    </w:p>
    <w:p w:rsidR="00FB2930" w:rsidRPr="00FB2930" w:rsidRDefault="00FB2930" w:rsidP="00B0124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B2930">
        <w:rPr>
          <w:rFonts w:ascii="Times New Roman" w:hAnsi="Times New Roman" w:cs="Times New Roman"/>
          <w:sz w:val="16"/>
          <w:szCs w:val="16"/>
        </w:rPr>
        <w:t>Для обеспечения безопасности категорически запрещается производить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2930">
        <w:rPr>
          <w:rFonts w:ascii="Times New Roman" w:hAnsi="Times New Roman" w:cs="Times New Roman"/>
          <w:sz w:val="16"/>
          <w:szCs w:val="16"/>
        </w:rPr>
        <w:t>работы по устранению дефектов при наличии давления рабочей среды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2930">
        <w:rPr>
          <w:rFonts w:ascii="Times New Roman" w:hAnsi="Times New Roman" w:cs="Times New Roman"/>
          <w:sz w:val="16"/>
          <w:szCs w:val="16"/>
        </w:rPr>
        <w:t>трубопроводе.</w:t>
      </w:r>
    </w:p>
    <w:p w:rsidR="000310D2" w:rsidRPr="002250BD" w:rsidRDefault="00FB2930" w:rsidP="00EE68CF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B2930">
        <w:rPr>
          <w:rFonts w:ascii="Times New Roman" w:hAnsi="Times New Roman" w:cs="Times New Roman"/>
          <w:sz w:val="16"/>
          <w:szCs w:val="16"/>
        </w:rPr>
        <w:t>При производстве всех видов работ, должны быть предусмотрены меры,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2930">
        <w:rPr>
          <w:rFonts w:ascii="Times New Roman" w:hAnsi="Times New Roman" w:cs="Times New Roman"/>
          <w:sz w:val="16"/>
          <w:szCs w:val="16"/>
        </w:rPr>
        <w:t>исключающие случайную подачу среды в трубопровод. В местах управления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2930">
        <w:rPr>
          <w:rFonts w:ascii="Times New Roman" w:hAnsi="Times New Roman" w:cs="Times New Roman"/>
          <w:sz w:val="16"/>
          <w:szCs w:val="16"/>
        </w:rPr>
        <w:t>подачей среды должна быть вывешена табличка с надписью: «Не включать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2930">
        <w:rPr>
          <w:rFonts w:ascii="Times New Roman" w:hAnsi="Times New Roman" w:cs="Times New Roman"/>
          <w:sz w:val="16"/>
          <w:szCs w:val="16"/>
        </w:rPr>
        <w:t>– работают люди».</w:t>
      </w:r>
    </w:p>
    <w:sectPr w:rsidR="000310D2" w:rsidRPr="002250BD" w:rsidSect="00B023DF">
      <w:pgSz w:w="16838" w:h="11906" w:orient="landscape"/>
      <w:pgMar w:top="567" w:right="289" w:bottom="567" w:left="295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C9" w:rsidRDefault="006D58C9" w:rsidP="0055741D">
      <w:pPr>
        <w:spacing w:after="0" w:line="240" w:lineRule="auto"/>
      </w:pPr>
      <w:r>
        <w:separator/>
      </w:r>
    </w:p>
  </w:endnote>
  <w:endnote w:type="continuationSeparator" w:id="0">
    <w:p w:rsidR="006D58C9" w:rsidRDefault="006D58C9" w:rsidP="0055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C9" w:rsidRDefault="006D58C9" w:rsidP="0055741D">
      <w:pPr>
        <w:spacing w:after="0" w:line="240" w:lineRule="auto"/>
      </w:pPr>
      <w:r>
        <w:separator/>
      </w:r>
    </w:p>
  </w:footnote>
  <w:footnote w:type="continuationSeparator" w:id="0">
    <w:p w:rsidR="006D58C9" w:rsidRDefault="006D58C9" w:rsidP="00557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2B9B"/>
    <w:multiLevelType w:val="hybridMultilevel"/>
    <w:tmpl w:val="3D3214EE"/>
    <w:lvl w:ilvl="0" w:tplc="48D80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66E6"/>
    <w:multiLevelType w:val="hybridMultilevel"/>
    <w:tmpl w:val="992CD83E"/>
    <w:lvl w:ilvl="0" w:tplc="F11C51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B7520"/>
    <w:multiLevelType w:val="hybridMultilevel"/>
    <w:tmpl w:val="31141E88"/>
    <w:lvl w:ilvl="0" w:tplc="06C03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B2005"/>
    <w:multiLevelType w:val="hybridMultilevel"/>
    <w:tmpl w:val="2130AB88"/>
    <w:lvl w:ilvl="0" w:tplc="B5D8C1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942"/>
    <w:rsid w:val="0000455A"/>
    <w:rsid w:val="00020059"/>
    <w:rsid w:val="00020F84"/>
    <w:rsid w:val="00021B7F"/>
    <w:rsid w:val="000310D2"/>
    <w:rsid w:val="0003231C"/>
    <w:rsid w:val="00032CB4"/>
    <w:rsid w:val="000345A4"/>
    <w:rsid w:val="0004477A"/>
    <w:rsid w:val="00044CAF"/>
    <w:rsid w:val="00047B81"/>
    <w:rsid w:val="00051485"/>
    <w:rsid w:val="00051E6F"/>
    <w:rsid w:val="0005458A"/>
    <w:rsid w:val="00054F4B"/>
    <w:rsid w:val="000606DE"/>
    <w:rsid w:val="00064F3F"/>
    <w:rsid w:val="00070311"/>
    <w:rsid w:val="00081DF6"/>
    <w:rsid w:val="000853B7"/>
    <w:rsid w:val="000939B0"/>
    <w:rsid w:val="000A0809"/>
    <w:rsid w:val="000A3ACC"/>
    <w:rsid w:val="000A47C0"/>
    <w:rsid w:val="000A78ED"/>
    <w:rsid w:val="000A7B36"/>
    <w:rsid w:val="000B7D05"/>
    <w:rsid w:val="000C21DF"/>
    <w:rsid w:val="000C4163"/>
    <w:rsid w:val="000C5A73"/>
    <w:rsid w:val="000C767D"/>
    <w:rsid w:val="000C7F2E"/>
    <w:rsid w:val="000D125C"/>
    <w:rsid w:val="000D2676"/>
    <w:rsid w:val="000D390E"/>
    <w:rsid w:val="000D6C01"/>
    <w:rsid w:val="000E09CD"/>
    <w:rsid w:val="000E441C"/>
    <w:rsid w:val="000F4927"/>
    <w:rsid w:val="0010402E"/>
    <w:rsid w:val="0010547F"/>
    <w:rsid w:val="00112809"/>
    <w:rsid w:val="0012021F"/>
    <w:rsid w:val="00120B07"/>
    <w:rsid w:val="00124483"/>
    <w:rsid w:val="001251A2"/>
    <w:rsid w:val="00135E65"/>
    <w:rsid w:val="001447BF"/>
    <w:rsid w:val="001456D3"/>
    <w:rsid w:val="00153545"/>
    <w:rsid w:val="00171022"/>
    <w:rsid w:val="001732E1"/>
    <w:rsid w:val="00174C74"/>
    <w:rsid w:val="00176A6E"/>
    <w:rsid w:val="00183ADF"/>
    <w:rsid w:val="00183D9B"/>
    <w:rsid w:val="00187219"/>
    <w:rsid w:val="001947CE"/>
    <w:rsid w:val="00195FD1"/>
    <w:rsid w:val="001A7F5F"/>
    <w:rsid w:val="001B27BB"/>
    <w:rsid w:val="001B7015"/>
    <w:rsid w:val="001C3FFD"/>
    <w:rsid w:val="001C7079"/>
    <w:rsid w:val="001D7243"/>
    <w:rsid w:val="001E36E1"/>
    <w:rsid w:val="001F2BEA"/>
    <w:rsid w:val="001F7ED6"/>
    <w:rsid w:val="0020027E"/>
    <w:rsid w:val="002111FD"/>
    <w:rsid w:val="00220B77"/>
    <w:rsid w:val="002250BD"/>
    <w:rsid w:val="00234E62"/>
    <w:rsid w:val="00236762"/>
    <w:rsid w:val="0023759F"/>
    <w:rsid w:val="00240ABC"/>
    <w:rsid w:val="002440E9"/>
    <w:rsid w:val="002478E3"/>
    <w:rsid w:val="002543E0"/>
    <w:rsid w:val="00262FAF"/>
    <w:rsid w:val="0028049B"/>
    <w:rsid w:val="00281870"/>
    <w:rsid w:val="00285C17"/>
    <w:rsid w:val="00290A96"/>
    <w:rsid w:val="00292463"/>
    <w:rsid w:val="002A014F"/>
    <w:rsid w:val="002A434C"/>
    <w:rsid w:val="002B6970"/>
    <w:rsid w:val="002B7421"/>
    <w:rsid w:val="002C2C7A"/>
    <w:rsid w:val="002C4945"/>
    <w:rsid w:val="002C7355"/>
    <w:rsid w:val="002D23FE"/>
    <w:rsid w:val="002D6044"/>
    <w:rsid w:val="002E1398"/>
    <w:rsid w:val="002F1C53"/>
    <w:rsid w:val="002F51FA"/>
    <w:rsid w:val="002F7654"/>
    <w:rsid w:val="002F7789"/>
    <w:rsid w:val="002F7A2D"/>
    <w:rsid w:val="003035F5"/>
    <w:rsid w:val="00303A09"/>
    <w:rsid w:val="0030591B"/>
    <w:rsid w:val="00305F66"/>
    <w:rsid w:val="0030786F"/>
    <w:rsid w:val="00312C1D"/>
    <w:rsid w:val="00314723"/>
    <w:rsid w:val="00327C7D"/>
    <w:rsid w:val="00330027"/>
    <w:rsid w:val="0034169E"/>
    <w:rsid w:val="0034182F"/>
    <w:rsid w:val="003559B6"/>
    <w:rsid w:val="003568DB"/>
    <w:rsid w:val="00370883"/>
    <w:rsid w:val="00371490"/>
    <w:rsid w:val="0037506D"/>
    <w:rsid w:val="003759F4"/>
    <w:rsid w:val="00382CF0"/>
    <w:rsid w:val="00387A06"/>
    <w:rsid w:val="003925B3"/>
    <w:rsid w:val="0039730B"/>
    <w:rsid w:val="003B060B"/>
    <w:rsid w:val="003B06B5"/>
    <w:rsid w:val="003B2BC9"/>
    <w:rsid w:val="003C033F"/>
    <w:rsid w:val="003D2583"/>
    <w:rsid w:val="003E0A2F"/>
    <w:rsid w:val="003E3A2E"/>
    <w:rsid w:val="003E4EC9"/>
    <w:rsid w:val="003F42A9"/>
    <w:rsid w:val="004041A1"/>
    <w:rsid w:val="00411371"/>
    <w:rsid w:val="00417B1D"/>
    <w:rsid w:val="004223C6"/>
    <w:rsid w:val="004313BA"/>
    <w:rsid w:val="00432DF5"/>
    <w:rsid w:val="0043728C"/>
    <w:rsid w:val="00441DE2"/>
    <w:rsid w:val="00447E61"/>
    <w:rsid w:val="00454022"/>
    <w:rsid w:val="00467575"/>
    <w:rsid w:val="00472C6A"/>
    <w:rsid w:val="00480E5B"/>
    <w:rsid w:val="004865EA"/>
    <w:rsid w:val="00497D5A"/>
    <w:rsid w:val="004A3740"/>
    <w:rsid w:val="004B101F"/>
    <w:rsid w:val="004B1810"/>
    <w:rsid w:val="004C2CB0"/>
    <w:rsid w:val="004C4836"/>
    <w:rsid w:val="004C6441"/>
    <w:rsid w:val="004D40B6"/>
    <w:rsid w:val="004F7C91"/>
    <w:rsid w:val="00513A8F"/>
    <w:rsid w:val="005156AB"/>
    <w:rsid w:val="00526CB1"/>
    <w:rsid w:val="00526E13"/>
    <w:rsid w:val="005274AF"/>
    <w:rsid w:val="0053079F"/>
    <w:rsid w:val="0054732B"/>
    <w:rsid w:val="0055741D"/>
    <w:rsid w:val="00574CB5"/>
    <w:rsid w:val="00577DE0"/>
    <w:rsid w:val="00580B40"/>
    <w:rsid w:val="00584FC9"/>
    <w:rsid w:val="00586468"/>
    <w:rsid w:val="00594AF1"/>
    <w:rsid w:val="005A15F2"/>
    <w:rsid w:val="005C0AEE"/>
    <w:rsid w:val="005D174D"/>
    <w:rsid w:val="005D6374"/>
    <w:rsid w:val="005D79B5"/>
    <w:rsid w:val="005E609E"/>
    <w:rsid w:val="005F3C30"/>
    <w:rsid w:val="006049A7"/>
    <w:rsid w:val="00606DFC"/>
    <w:rsid w:val="00611E1B"/>
    <w:rsid w:val="00612684"/>
    <w:rsid w:val="0061529D"/>
    <w:rsid w:val="00624CA3"/>
    <w:rsid w:val="00627BA3"/>
    <w:rsid w:val="00632B93"/>
    <w:rsid w:val="00635CFF"/>
    <w:rsid w:val="00636ADC"/>
    <w:rsid w:val="00647F80"/>
    <w:rsid w:val="006578BF"/>
    <w:rsid w:val="006666DA"/>
    <w:rsid w:val="00670B22"/>
    <w:rsid w:val="006731B9"/>
    <w:rsid w:val="00675119"/>
    <w:rsid w:val="006834EB"/>
    <w:rsid w:val="00685471"/>
    <w:rsid w:val="00692F85"/>
    <w:rsid w:val="00696D53"/>
    <w:rsid w:val="006A4038"/>
    <w:rsid w:val="006A4589"/>
    <w:rsid w:val="006A741B"/>
    <w:rsid w:val="006A7804"/>
    <w:rsid w:val="006B1D4C"/>
    <w:rsid w:val="006C070A"/>
    <w:rsid w:val="006C0B2C"/>
    <w:rsid w:val="006C27BF"/>
    <w:rsid w:val="006C29BD"/>
    <w:rsid w:val="006C5473"/>
    <w:rsid w:val="006D0E43"/>
    <w:rsid w:val="006D1CC8"/>
    <w:rsid w:val="006D423F"/>
    <w:rsid w:val="006D4548"/>
    <w:rsid w:val="006D4975"/>
    <w:rsid w:val="006D58C9"/>
    <w:rsid w:val="006D590C"/>
    <w:rsid w:val="006F4CC1"/>
    <w:rsid w:val="006F6B0A"/>
    <w:rsid w:val="00705633"/>
    <w:rsid w:val="007100AD"/>
    <w:rsid w:val="007137A9"/>
    <w:rsid w:val="007150F7"/>
    <w:rsid w:val="00723131"/>
    <w:rsid w:val="00727E13"/>
    <w:rsid w:val="007318F7"/>
    <w:rsid w:val="00733CFD"/>
    <w:rsid w:val="007418C4"/>
    <w:rsid w:val="007424FF"/>
    <w:rsid w:val="007554F2"/>
    <w:rsid w:val="007571E6"/>
    <w:rsid w:val="00761A87"/>
    <w:rsid w:val="00766A37"/>
    <w:rsid w:val="00773433"/>
    <w:rsid w:val="00780391"/>
    <w:rsid w:val="00793D48"/>
    <w:rsid w:val="007978ED"/>
    <w:rsid w:val="007A19FB"/>
    <w:rsid w:val="007A745E"/>
    <w:rsid w:val="007B4767"/>
    <w:rsid w:val="007D296B"/>
    <w:rsid w:val="007E3CBA"/>
    <w:rsid w:val="007E67DA"/>
    <w:rsid w:val="007E6DD5"/>
    <w:rsid w:val="007F7B26"/>
    <w:rsid w:val="0080288D"/>
    <w:rsid w:val="00803B3A"/>
    <w:rsid w:val="008079BE"/>
    <w:rsid w:val="008120CE"/>
    <w:rsid w:val="008133D0"/>
    <w:rsid w:val="008268B1"/>
    <w:rsid w:val="008274EF"/>
    <w:rsid w:val="008340C8"/>
    <w:rsid w:val="00834A64"/>
    <w:rsid w:val="00840184"/>
    <w:rsid w:val="008430EF"/>
    <w:rsid w:val="0084508A"/>
    <w:rsid w:val="00845EA2"/>
    <w:rsid w:val="00852FB7"/>
    <w:rsid w:val="00853B0C"/>
    <w:rsid w:val="008602EB"/>
    <w:rsid w:val="00861936"/>
    <w:rsid w:val="00865432"/>
    <w:rsid w:val="0086685F"/>
    <w:rsid w:val="0088602B"/>
    <w:rsid w:val="008A15BF"/>
    <w:rsid w:val="008A1C9D"/>
    <w:rsid w:val="008A4775"/>
    <w:rsid w:val="008A6B7E"/>
    <w:rsid w:val="008B0194"/>
    <w:rsid w:val="008B1A21"/>
    <w:rsid w:val="008B5A0B"/>
    <w:rsid w:val="008C15EB"/>
    <w:rsid w:val="008C4557"/>
    <w:rsid w:val="008E2AD4"/>
    <w:rsid w:val="008E4876"/>
    <w:rsid w:val="008E583B"/>
    <w:rsid w:val="008F740B"/>
    <w:rsid w:val="00903A45"/>
    <w:rsid w:val="00906C6A"/>
    <w:rsid w:val="00911235"/>
    <w:rsid w:val="00912261"/>
    <w:rsid w:val="00912A77"/>
    <w:rsid w:val="009139D5"/>
    <w:rsid w:val="00913C2B"/>
    <w:rsid w:val="009166C1"/>
    <w:rsid w:val="009171A0"/>
    <w:rsid w:val="00921B27"/>
    <w:rsid w:val="00921F51"/>
    <w:rsid w:val="00926CC6"/>
    <w:rsid w:val="00936A64"/>
    <w:rsid w:val="009370E9"/>
    <w:rsid w:val="009412DF"/>
    <w:rsid w:val="009424BC"/>
    <w:rsid w:val="0094777A"/>
    <w:rsid w:val="0097454E"/>
    <w:rsid w:val="00975EAD"/>
    <w:rsid w:val="00980766"/>
    <w:rsid w:val="00981125"/>
    <w:rsid w:val="009831B3"/>
    <w:rsid w:val="00985B5D"/>
    <w:rsid w:val="00985C0D"/>
    <w:rsid w:val="009972ED"/>
    <w:rsid w:val="009A13AB"/>
    <w:rsid w:val="009A6147"/>
    <w:rsid w:val="009B2B86"/>
    <w:rsid w:val="009B48E3"/>
    <w:rsid w:val="009B7239"/>
    <w:rsid w:val="009C335E"/>
    <w:rsid w:val="009D1536"/>
    <w:rsid w:val="009E1194"/>
    <w:rsid w:val="009F1DDC"/>
    <w:rsid w:val="009F1FD6"/>
    <w:rsid w:val="009F3F05"/>
    <w:rsid w:val="009F4A49"/>
    <w:rsid w:val="00A01DA1"/>
    <w:rsid w:val="00A0422E"/>
    <w:rsid w:val="00A055E9"/>
    <w:rsid w:val="00A062CF"/>
    <w:rsid w:val="00A11F66"/>
    <w:rsid w:val="00A138DF"/>
    <w:rsid w:val="00A1578F"/>
    <w:rsid w:val="00A209A2"/>
    <w:rsid w:val="00A31D5F"/>
    <w:rsid w:val="00A423B0"/>
    <w:rsid w:val="00A4309D"/>
    <w:rsid w:val="00A46904"/>
    <w:rsid w:val="00A614EF"/>
    <w:rsid w:val="00A6243A"/>
    <w:rsid w:val="00A64B84"/>
    <w:rsid w:val="00A66C4C"/>
    <w:rsid w:val="00A7705B"/>
    <w:rsid w:val="00A868EB"/>
    <w:rsid w:val="00A928EF"/>
    <w:rsid w:val="00AC5769"/>
    <w:rsid w:val="00AD3723"/>
    <w:rsid w:val="00AE726F"/>
    <w:rsid w:val="00AF2B36"/>
    <w:rsid w:val="00AF4290"/>
    <w:rsid w:val="00AF6CB4"/>
    <w:rsid w:val="00AF6E0C"/>
    <w:rsid w:val="00AF780A"/>
    <w:rsid w:val="00B01240"/>
    <w:rsid w:val="00B023DF"/>
    <w:rsid w:val="00B05CD3"/>
    <w:rsid w:val="00B25647"/>
    <w:rsid w:val="00B25D16"/>
    <w:rsid w:val="00B34A2D"/>
    <w:rsid w:val="00B42D98"/>
    <w:rsid w:val="00B45B22"/>
    <w:rsid w:val="00B64E58"/>
    <w:rsid w:val="00B767A3"/>
    <w:rsid w:val="00B83224"/>
    <w:rsid w:val="00B83529"/>
    <w:rsid w:val="00B92456"/>
    <w:rsid w:val="00B93C9A"/>
    <w:rsid w:val="00BA3795"/>
    <w:rsid w:val="00BA5236"/>
    <w:rsid w:val="00BC2194"/>
    <w:rsid w:val="00BC7F18"/>
    <w:rsid w:val="00BD6B3A"/>
    <w:rsid w:val="00BD7BEB"/>
    <w:rsid w:val="00BF2CCF"/>
    <w:rsid w:val="00C02877"/>
    <w:rsid w:val="00C06BAD"/>
    <w:rsid w:val="00C15331"/>
    <w:rsid w:val="00C157E4"/>
    <w:rsid w:val="00C15D89"/>
    <w:rsid w:val="00C16413"/>
    <w:rsid w:val="00C20226"/>
    <w:rsid w:val="00C374E9"/>
    <w:rsid w:val="00C444C7"/>
    <w:rsid w:val="00C45DFE"/>
    <w:rsid w:val="00C47C98"/>
    <w:rsid w:val="00C50A19"/>
    <w:rsid w:val="00C560C3"/>
    <w:rsid w:val="00C60EE3"/>
    <w:rsid w:val="00C65E9C"/>
    <w:rsid w:val="00C818A9"/>
    <w:rsid w:val="00C81C79"/>
    <w:rsid w:val="00C81F9F"/>
    <w:rsid w:val="00C82A58"/>
    <w:rsid w:val="00C9134D"/>
    <w:rsid w:val="00C922AA"/>
    <w:rsid w:val="00CA2AF9"/>
    <w:rsid w:val="00CA6366"/>
    <w:rsid w:val="00CB32C3"/>
    <w:rsid w:val="00CB4A43"/>
    <w:rsid w:val="00CB4D40"/>
    <w:rsid w:val="00CC02E8"/>
    <w:rsid w:val="00CC6A9E"/>
    <w:rsid w:val="00CD1D2D"/>
    <w:rsid w:val="00CE6FCE"/>
    <w:rsid w:val="00CF1501"/>
    <w:rsid w:val="00CF5C28"/>
    <w:rsid w:val="00D00AC4"/>
    <w:rsid w:val="00D02211"/>
    <w:rsid w:val="00D0282C"/>
    <w:rsid w:val="00D10089"/>
    <w:rsid w:val="00D150E3"/>
    <w:rsid w:val="00D1647A"/>
    <w:rsid w:val="00D23606"/>
    <w:rsid w:val="00D23686"/>
    <w:rsid w:val="00D32E71"/>
    <w:rsid w:val="00D35021"/>
    <w:rsid w:val="00D439E1"/>
    <w:rsid w:val="00D47374"/>
    <w:rsid w:val="00D47863"/>
    <w:rsid w:val="00D55942"/>
    <w:rsid w:val="00D55EFA"/>
    <w:rsid w:val="00D62DCD"/>
    <w:rsid w:val="00D63284"/>
    <w:rsid w:val="00D650B6"/>
    <w:rsid w:val="00D6547D"/>
    <w:rsid w:val="00D810FD"/>
    <w:rsid w:val="00D910BB"/>
    <w:rsid w:val="00D94737"/>
    <w:rsid w:val="00DA3257"/>
    <w:rsid w:val="00DC0FC6"/>
    <w:rsid w:val="00DC1F28"/>
    <w:rsid w:val="00DC37D5"/>
    <w:rsid w:val="00DC3AA1"/>
    <w:rsid w:val="00DC67E6"/>
    <w:rsid w:val="00DE1570"/>
    <w:rsid w:val="00DE653C"/>
    <w:rsid w:val="00DF02C4"/>
    <w:rsid w:val="00DF5A78"/>
    <w:rsid w:val="00DF788D"/>
    <w:rsid w:val="00E00695"/>
    <w:rsid w:val="00E0688C"/>
    <w:rsid w:val="00E070DD"/>
    <w:rsid w:val="00E10881"/>
    <w:rsid w:val="00E1625C"/>
    <w:rsid w:val="00E2197F"/>
    <w:rsid w:val="00E21D5F"/>
    <w:rsid w:val="00E23C1E"/>
    <w:rsid w:val="00E24DF1"/>
    <w:rsid w:val="00E252AF"/>
    <w:rsid w:val="00E260FA"/>
    <w:rsid w:val="00E3141F"/>
    <w:rsid w:val="00E35C5C"/>
    <w:rsid w:val="00E40124"/>
    <w:rsid w:val="00E41F75"/>
    <w:rsid w:val="00E4578E"/>
    <w:rsid w:val="00E50B35"/>
    <w:rsid w:val="00E5162C"/>
    <w:rsid w:val="00E57C19"/>
    <w:rsid w:val="00E67BDC"/>
    <w:rsid w:val="00E67FF9"/>
    <w:rsid w:val="00E77AAD"/>
    <w:rsid w:val="00E872D8"/>
    <w:rsid w:val="00E93EE8"/>
    <w:rsid w:val="00EB1CA8"/>
    <w:rsid w:val="00EB367F"/>
    <w:rsid w:val="00EE0647"/>
    <w:rsid w:val="00EE1CAD"/>
    <w:rsid w:val="00EE68CF"/>
    <w:rsid w:val="00EF3F77"/>
    <w:rsid w:val="00EF5F83"/>
    <w:rsid w:val="00F0020B"/>
    <w:rsid w:val="00F13502"/>
    <w:rsid w:val="00F16E01"/>
    <w:rsid w:val="00F25324"/>
    <w:rsid w:val="00F33613"/>
    <w:rsid w:val="00F407D4"/>
    <w:rsid w:val="00F4172A"/>
    <w:rsid w:val="00F5136A"/>
    <w:rsid w:val="00F567D6"/>
    <w:rsid w:val="00F6452C"/>
    <w:rsid w:val="00F7025C"/>
    <w:rsid w:val="00F71952"/>
    <w:rsid w:val="00F72118"/>
    <w:rsid w:val="00F80D00"/>
    <w:rsid w:val="00F83391"/>
    <w:rsid w:val="00F90123"/>
    <w:rsid w:val="00FB2930"/>
    <w:rsid w:val="00FB3772"/>
    <w:rsid w:val="00FB3A50"/>
    <w:rsid w:val="00FB4DE4"/>
    <w:rsid w:val="00FC3140"/>
    <w:rsid w:val="00FC3506"/>
    <w:rsid w:val="00FE24BA"/>
    <w:rsid w:val="00FE4F2D"/>
    <w:rsid w:val="00FE620B"/>
    <w:rsid w:val="00FE662A"/>
    <w:rsid w:val="00FF04E5"/>
    <w:rsid w:val="00FF4275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FC2F6-09FB-4A85-8821-A6E016FC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27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55741D"/>
    <w:rPr>
      <w:color w:val="808080"/>
    </w:rPr>
  </w:style>
  <w:style w:type="paragraph" w:styleId="a7">
    <w:name w:val="header"/>
    <w:basedOn w:val="a"/>
    <w:link w:val="a8"/>
    <w:uiPriority w:val="99"/>
    <w:unhideWhenUsed/>
    <w:rsid w:val="0055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41D"/>
  </w:style>
  <w:style w:type="paragraph" w:styleId="a9">
    <w:name w:val="footer"/>
    <w:basedOn w:val="a"/>
    <w:link w:val="aa"/>
    <w:uiPriority w:val="99"/>
    <w:unhideWhenUsed/>
    <w:rsid w:val="0055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41D"/>
  </w:style>
  <w:style w:type="paragraph" w:styleId="ab">
    <w:name w:val="List Paragraph"/>
    <w:basedOn w:val="a"/>
    <w:uiPriority w:val="34"/>
    <w:qFormat/>
    <w:rsid w:val="00921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T a g s C o l l e c t i o n   x m l n s = " h t t p : / / T F l e x D O C s R e p o r t i n g " > < T e m p l a t e P r o p e r t i e s   S h a p i n g M o d e = " D e f a u l t " / > < P a r a m e t e r T a g   I d = " 02>4A:>9  =><5@"   N a m e = " 02>4A:>9  =><5@"   P a t h = " [ 3 8 f 6 6 d 8 6 - 4 5 1 5 - 4 d 9 a - b 9 4 f - 2 c a 5 5 f c 5 4 4 d c ] . [ 0 6 1 7 b 3 6 7 - 9 b c e - 4 e c 5 - 8 5 3 b - 5 1 4 2 c 0 6 4 f 4 b 2 ] "   F o r m a t = " "   T a k e N a m e = " F a l s e " / > < P a r a m e t e r T a g   I d = " D _ g e r m "   N a m e = " D _ g e r m "   P a t h = " [ 3 8 f 6 6 d 8 6 - 4 5 1 5 - 4 d 9 a - b 9 4 f - 2 c a 5 5 f c 5 4 4 d c ] . [ e 1 9 2 1 9 0 5 - 7 e 0 6 - 4 2 1 b - 9 0 3 0 - 1 6 d 0 8 b 8 e f d 2 6 ] "   F o r m a t = " "   T a k e N a m e = " F a l s e " / > < P a r a m e t e r T a g   I d = " 02;5=85  =><8=0;L=>5"   N a m e = " 02;5=85  =><8=0;L=>5"   P a t h = " [ 3 8 f 6 6 d 8 6 - 4 5 1 5 - 4 d 9 a - b 9 4 f - 2 c a 5 5 f c 5 4 4 d c ] . [ 9 3 6 6 8 d 3 7 - 0 7 a 7 - 4 d 1 1 - a a 4 c - 4 b 7 2 2 0 0 f 3 9 3 7 ] - & g t ; [ f 8 8 b 1 c a 9 - f d f 4 - 4 5 5 d - 9 e 2 7 - f 9 3 3 5 6 f 8 f e 2 1 ] "   F o r m a t = " "   T a k e N a m e = " F a l s e " / > < P a r a m e t e r T a g   I d = " D _ p r o c h 2 "   N a m e = " D _ p r o c h "   P a t h = " [ 3 8 f 6 6 d 8 6 - 4 5 1 5 - 4 d 9 a - b 9 4 f - 2 c a 5 5 f c 5 4 4 d c ] . [ b 2 2 1 0 c 0 c - 3 a 3 c - 4 f 1 c - 8 7 8 d - 2 f 7 d f c d 0 f 6 0 6 ] "   F o r m a t = " "   T a k e N a m e = " F a l s e " / > < R e l a t i o n T a g   I d = " 5B0;8  4;O  ?0A?>@B0"   N a m e = " 5B0;8  4;O  ?0A?>@B0"   P a t h = " [ 3 8 f 6 6 d 8 6 - 4 5 1 5 - 4 d 9 a - b 9 4 f - 2 c a 5 5 f c 5 4 4 d c ] . [ e 8 4 f b 8 4 f - a 5 7 d - 4 6 f 7 - a f 3 e - 9 7 0 9 b 5 1 6 7 e b 4 ] "   F i l t e r = " "   S o r t R u l e s = " " / > < T a b l e H e a d e r T a g   I d = " 03>;>2>:  3@C??K"   N a m e = " 03>;>2>:  3@C??K"   O u t p u t = " A l w a y s " / > < T a b l e R o w S t y l e T a g   I d = " !B@>:0  3@C??K2 "   N a m e = " !B@>:0  3@C??K"   A l t e r n a t i o n I n d e x = " 0 " / > < P a r a m e t e r T a g   I d = " >78F8O"   N a m e = " >78F8O"   P a t h = " [ 3 8 f 6 6 d 8 6 - 4 5 1 5 - 4 d 9 a - b 9 4 f - 2 c a 5 5 f c 5 4 4 d c ] . [ e 8 4 f b 8 4 f - a 5 7 d - 4 6 f 7 - a f 3 e - 9 7 0 9 b 5 1 6 7 e b 4 ] . [ 2 c 3 8 e 9 1 b - c 3 c 2 - 4 4 5 7 - 9 f 4 d - 9 0 9 e 2 7 7 7 3 3 2 d ] "   F o r m a t = " "   T a k e N a m e = " F a l s e " / > < P a r a m e t e r T a g   I d = " 0@:0  <0B5@80;0"   N a m e = " 0@:0  <0B5@80;0"   P a t h = " [ 3 8 f 6 6 d 8 6 - 4 5 1 5 - 4 d 9 a - b 9 4 f - 2 c a 5 5 f c 5 4 4 d c ] . [ e 8 4 f b 8 4 f - a 5 7 d - 4 6 f 7 - a f 3 e - 9 7 0 9 b 5 1 6 7 e b 4 ] . [ d 1 1 b 4 3 e c - 3 7 f e - 4 4 4 8 - 8 7 9 6 - 8 d 7 9 3 f 3 b 6 4 f a ] "   F o r m a t = " "   T a k e N a m e = " F a l s e " / > < P a r a m e t e r T a g   I d = " 08<5=>20=85  45B0;8"   N a m e = " 08<5=>20=85  45B0;8"   P a t h = " [ 3 8 f 6 6 d 8 6 - 4 5 1 5 - 4 d 9 a - b 9 4 f - 2 c a 5 5 f c 5 4 4 d c ] . [ e 8 4 f b 8 4 f - a 5 7 d - 4 6 f 7 - a f 3 e - 9 7 0 9 b 5 1 6 7 e b 4 ] . [ d 1 1 1 9 7 5 3 - f f 4 4 - 4 3 6 f - 8 f 9 a - d 7 d f 5 a 6 f c b 2 4 ] "   F o r m a t = " "   T a k e N a m e = " F a l s e " / > < P a r a m e t e r T a g   I d = " ><?;5:B  <>=B06=KE  G0AB59"   N a m e = " ><?;5:B  <>=B06=KE  G0AB59"   P a t h = " [ 3 8 f 6 6 d 8 6 - 4 5 1 5 - 4 d 9 a - b 9 4 f - 2 c a 5 5 f c 5 4 4 d c ] . [ 4 f 9 4 4 5 c 5 - 3 b 7 1 - 4 2 2 a - 9 9 6 7 - e a e 4 c f 4 4 a 9 8 c ] "   F o r m a t = " "   T a k e N a m e = " F a l s e " / > < P a r a m e t e r T a g   I d = " ><?;5:B  70?0A=KE  G0AB59"   N a m e = " ><?;5:B  70?0A=KE  G0AB59"   P a t h = " [ 3 8 f 6 6 d 8 6 - 4 5 1 5 - 4 d 9 a - b 9 4 f - 2 c a 5 5 f c 5 4 4 d c ] . [ 5 5 3 b 6 9 e 7 - a 2 d d - 4 9 b 4 - 8 e 7 2 - 4 2 c 9 0 f 9 f a 4 e 4 ] "   F o r m a t = " "   T a k e N a m e = " F a l s e " / > < P a r a m e t e r T a g   I d = " 84_ 8745;8O"   N a m e = " 84_ 8745;8O"   P a t h = " [ 3 8 f 6 6 d 8 6 - 4 5 1 5 - 4 d 9 a - b 9 4 f - 2 c a 5 5 f c 5 4 4 d c ] . [ c b 0 0 d b 5 2 - 3 6 0 c - 4 4 3 0 - b b 2 b - f d 7 d a a 4 6 4 f d e ] "   F o r m a t = " "   T a k e N a m e = " F a l s e " / > < P a r a m e t e r T a g   I d = " ><8=0;L=K9  480<5B@"   N a m e = " ><8=0;L=K9  480<5B@"   P a t h = " [ 3 8 f 6 6 d 8 6 - 4 5 1 5 - 4 d 9 a - b 9 4 f - 2 c a 5 5 f c 5 4 4 d c ] . [ 6 b c 3 6 0 e d - 5 b 4 9 - 4 0 f 2 - 8 1 8 4 - 6 e 2 8 4 6 0 5 2 2 5 e ] - & g t ; [ f 8 8 1 c f b f - 5 f 0 8 - 4 3 c f - 8 9 0 f - a 2 4 b 6 8 8 6 b 5 a d ] "   F o r m a t = " "   T a k e N a m e = " F a l s e " / > < P a r a m e t e r T a g   I d = " 02;5=85  =><8=0;L=>52 "   N a m e = " 02;5=85  =><8=0;L=>5"   P a t h = " [ 3 8 f 6 6 d 8 6 - 4 5 1 5 - 4 d 9 a - b 9 4 f - 2 c a 5 5 f c 5 4 4 d c ] . [ 9 3 6 6 8 d 3 7 - 0 7 a 7 - 4 d 1 1 - a a 4 c - 4 b 7 2 2 0 0 f 3 9 3 7 ] - & g t ; [ f 8 8 b 1 c a 9 - f d f 4 - 4 5 5 d - 9 e 2 7 - f 9 3 3 5 6 f 8 f e 2 1 ] "   F o r m a t = " "   T a k e N a m e = " F a l s e " / > < P a r a m e t e r T a g   I d = " 02>4A:>9  =><5@2 "   N a m e = " 02>4A:>9  =><5@"   P a t h = " [ 3 8 f 6 6 d 8 6 - 4 5 1 5 - 4 d 9 a - b 9 4 f - 2 c a 5 5 f c 5 4 4 d c ] . [ 0 6 1 7 b 3 6 7 - 9 b c e - 4 e c 5 - 8 5 3 b - 5 1 4 2 c 0 6 4 f 4 b 2 ] "   F o r m a t = " "   T a k e N a m e = " F a l s e " / > < P a r a m e t e r T a g   I d = " 0@80=B  ?@>B82>:>@@>78>==>9  70I8BK"   N a m e = " 0@80=B  ?@>B82>:>@@>78>==>9  70I8BK"   P a t h = " [ 3 8 f 6 6 d 8 6 - 4 5 1 5 - 4 d 9 a - b 9 4 f - 2 c a 5 5 f c 5 4 4 d c ] . [ f c 3 f 1 9 5 e - 9 8 9 c - 4 7 0 d - 8 3 f 6 - 6 d b 0 6 d 1 6 8 e 1 a ] "   F o r m a t = " "   T a k e N a m e = " F a l s e " / > < P a r a m e t e r T a g   I d = " 0@80=B  2=CB@5==59  C?0:>2:8"   N a m e = " 0@80=B  2=CB@5==59  C?0:>2:8"   P a t h = " [ 3 8 f 6 6 d 8 6 - 4 5 1 5 - 4 d 9 a - b 9 4 f - 2 c a 5 5 f c 5 4 4 d c ] . [ 7 b 8 2 6 5 4 3 - b b c 0 - 4 f d 4 - 9 1 c 9 - 3 6 f 4 2 c 4 5 d 8 8 9 ] "   F o r m a t = " "   T a k e N a m e = " F a l s e " / > < P a r a m e t e r T a g   I d = " 0G0;L=8:  ""   N a m e = " 0G0;L=8:  ""   P a t h = " [ 3 8 f 6 6 d 8 6 - 4 5 1 5 - 4 d 9 a - b 9 4 f - 2 c a 5 5 f c 5 4 4 d c ] . [ 2 6 7 7 5 8 4 6 - 2 e 1 3 - 4 3 5 5 - b e d d - e 0 9 6 3 3 0 f 3 a b 2 ] "   F o r m a t = " "   T a k e N a m e = " F a l s e " / > < P a r a m e t e r T a g   I d = " 1>7=0G5=85  "#"   N a m e = " 1>7=0G5=85  "#"   P a t h = " [ 3 8 f 6 6 d 8 6 - 4 5 1 5 - 4 d 9 a - b 9 4 f - 2 c a 5 5 f c 5 4 4 d c ] . [ a a f 2 2 a 8 3 - 7 0 3 c - 4 4 8 e - b 8 3 9 - 1 3 2 2 1 f 7 a 1 d b c ] - & g t ; [ 2 9 7 a e 7 a 2 - 0 6 6 f - 4 7 5 6 - 9 5 c 6 - 7 4 4 4 4 e e 5 a b 4 e ] "   F o r m a t = " "   T a k e N a m e = " F a l s e " / > < P a r a m e t e r T a g   I d = " 1>7=0G5=85  "#2 "   N a m e = " 1>7=0G5=85  "#"   P a t h = " [ 3 8 f 6 6 d 8 6 - 4 5 1 5 - 4 d 9 a - b 9 4 f - 2 c a 5 5 f c 5 4 4 d c ] . [ a a f 2 2 a 8 3 - 7 0 3 c - 4 4 8 e - b 8 3 9 - 1 3 2 2 1 f 7 a 1 d b c ] - & g t ; [ 2 9 7 a e 7 a 2 - 0 6 6 f - 4 7 5 6 - 9 5 c 6 - 7 4 4 4 4 e e 5 a b 4 e ] "   F o r m a t = " "   T a k e N a m e = " F a l s e " / > < P a r a m e t e r T a g   I d = " >4  "   N a m e = " >4  "   P a t h = " [ 3 8 f 6 6 d 8 6 - 4 5 1 5 - 4 d 9 a - b 9 4 f - 2 c a 5 5 f c 5 4 4 d c ] . [ a a f 2 2 a 8 3 - 7 0 3 c - 4 4 8 e - b 8 3 9 - 1 3 2 2 1 f 7 a 1 d b c ] - & g t ; [ 5 0 7 e 1 f f 7 - 1 0 7 e - 4 c e e - a a f 0 - 5 6 e 4 f e 6 1 b 7 6 2 ] "   F o r m a t = " "   T a k e N a m e = " F a l s e " / > < P a r a m e t e r T a g   I d = " 08<5=>20=852 "   N a m e = " 08<5=>20=85"   P a t h = " [ 3 8 f 6 6 d 8 6 - 4 5 1 5 - 4 d 9 a - b 9 4 f - 2 c a 5 5 f c 5 4 4 d c ] . [ b 4 0 3 5 d 7 d - 9 8 e 7 - 4 b 3 1 - b 4 b 4 - 0 0 d b 9 b 8 e 0 5 5 4 ] "   F o r m a t = " "   T a k e N a m e = " F a l s e " / > < P a r a m e t e r T a g   I d = " 08<5=>20=853 "   N a m e = " 08<5=>20=85"   P a t h = " [ 3 8 f 6 6 d 8 6 - 4 5 1 5 - 4 d 9 a - b 9 4 f - 2 c a 5 5 f c 5 4 4 d c ] . [ b 4 0 3 5 d 7 d - 9 8 e 7 - 4 b 3 1 - b 4 b 4 - 0 0 d b 9 b 8 e 0 5 5 4 ] "   F o r m a t = " "   T a k e N a m e = " F a l s e " / > < P a r a m e t e r T a g   I d = " 08<5=>20=854 "   N a m e = " 08<5=>20=85"   P a t h = " [ 3 8 f 6 6 d 8 6 - 4 5 1 5 - 4 d 9 a - b 9 4 f - 2 c a 5 5 f c 5 4 4 d c ] . [ b 4 0 3 5 d 7 d - 9 8 e 7 - 4 b 3 1 - b 4 b 4 - 0 0 d b 9 b 8 e 0 5 5 4 ] "   F o r m a t = " "   T a k e N a m e = " F a l s e " / > < P a r a m e t e r T a g   I d = " 1>7=0G5=85  "#3 "   N a m e = " 1>7=0G5=85  "#"   P a t h = " [ 3 8 f 6 6 d 8 6 - 4 5 1 5 - 4 d 9 a - b 9 4 f - 2 c a 5 5 f c 5 4 4 d c ] . [ a a f 2 2 a 8 3 - 7 0 3 c - 4 4 8 e - b 8 3 9 - 1 3 2 2 1 f 7 a 1 d b c ] - & g t ; [ 2 9 7 a e 7 a 2 - 0 6 6 f - 4 7 5 6 - 9 5 c 6 - 7 4 4 4 4 e e 5 a b 4 e ] "   F o r m a t = " "   T a k e N a m e = " F a l s e " / > < P a r a m e t e r T a g   I d = " @>E>4  =><8=0;L=K9"   N a m e = " @>E>4  =><8=0;L=K9"   P a t h = " [ 3 8 f 6 6 d 8 6 - 4 5 1 5 - 4 d 9 a - b 9 4 f - 2 c a 5 5 f c 5 4 4 d c ] . [ 6 b c 3 6 0 e d - 5 b 4 9 - 4 0 f 2 - 8 1 8 4 - 6 e 2 8 4 6 0 5 2 2 5 e ] - & g t ; [ 5 8 2 7 b 1 e 5 - 8 4 8 e - 4 0 a c - b 6 6 5 - 9 f c 1 7 e f 9 0 e 5 f ] "   F o r m a t = " "   T a k e N a m e = " F a l s e " / > < P a r a m e t e r T a g   I d = " 5@<5B8G=>ABL  2  70B2>@5  ?>  !"  9 5 4 4 - 2 0 1 5 "   N a m e = " 5@<5B8G=>ABL  2  70B2>@5  ?>  !"  9 5 4 4 - 2 0 1 5 "   P a t h = " [ 3 8 f 6 6 d 8 6 - 4 5 1 5 - 4 d 9 a - b 9 4 f - 2 c a 5 5 f c 5 4 4 d c ] . [ c 2 5 8 0 d 8 7 - f 4 1 1 - 4 6 d 8 - a 9 5 f - c 1 8 c 1 b 8 c 2 7 e a ] "   F o r m a t = " "   T a k e N a m e = " F a l s e " / > < P a r a m e t e r T a g   I d = " 08<5=>20=85"   N a m e = " 08<5=>20=85"   P a t h = " [ 3 8 f 6 6 d 8 6 - 4 5 1 5 - 4 d 9 a - b 9 4 f - 2 c a 5 5 f c 5 4 4 d c ] . [ b 4 0 3 5 d 7 d - 9 8 e 7 - 4 b 3 1 - b 4 b 4 - 0 0 d b 9 b 8 e 0 5 5 4 ] "   F o r m a t = " "   T a k e N a m e = " F a l s e " / > < P a r a m e t e r T a g   I d = " 08<5=>20=855 "   N a m e = " 08<5=>20=85"   P a t h = " [ 3 8 f 6 6 d 8 6 - 4 5 1 5 - 4 d 9 a - b 9 4 f - 2 c a 5 5 f c 5 4 4 d c ] . [ b 4 0 3 5 d 7 d - 9 8 e 7 - 4 b 3 1 - b 4 b 4 - 0 0 d b 9 b 8 e 0 5 5 4 ] "   F o r m a t = " "   T a k e N a m e = " F a l s e " / > < P a r a m e t e r T a g   I d = " 08<5=>20=856 "   N a m e = " 08<5=>20=85"   P a t h = " [ 3 8 f 6 6 d 8 6 - 4 5 1 5 - 4 d 9 a - b 9 4 f - 2 c a 5 5 f c 5 4 4 d c ] . [ b 4 0 3 5 d 7 d - 9 8 e 7 - 4 b 3 1 - b 4 b 4 - 0 0 d b 9 b 8 e 0 5 5 4 ] "   F o r m a t = " "   T a k e N a m e = " F a l s e " / > < R e l a t i o n T a g   I d = "  07@5H8B5;L=K5  4>:C<5=BK"   N a m e = "  07@5H8B5;L=K5  4>:C<5=BK"   P a t h = " [ 3 8 f 6 6 d 8 6 - 4 5 1 5 - 4 d 9 a - b 9 4 f - 2 c a 5 5 f c 5 4 4 d c ] . [ a a f 2 2 a 8 3 - 7 0 3 c - 4 4 8 e - b 8 3 9 - 1 3 2 2 1 f 7 a 1 d b c ] - & g t ; [ c 9 e 9 e a 8 4 - a 0 0 8 - 4 a a 7 - 8 a 0 5 - 6 b 1 7 3 9 f 0 d 4 5 6 ] "   F i l t e r = " "   S o r t R u l e s = " " / > < P a r a m e t e r T a g   I d = " 08<5=>20=857 "   N a m e = " 08<5=>20=85"   P a t h = " [ 3 8 f 6 6 d 8 6 - 4 5 1 5 - 4 d 9 a - b 9 4 f - 2 c a 5 5 f c 5 4 4 d c ] . [ a a f 2 2 a 8 3 - 7 0 3 c - 4 4 8 e - b 8 3 9 - 1 3 2 2 1 f 7 a 1 d b c ] - & g t ; [ c 9 e 9 e a 8 4 - a 0 0 8 - 4 a a 7 - 8 a 0 5 - 6 b 1 7 3 9 f 0 d 4 5 6 ] - & g t ; [ 0 0 7 2 6 2 b a - c 3 8 3 - 4 c c 8 - a e f 6 - 6 b 4 d 1 5 4 e 0 1 a 1 ] - & g t ; [ 1 0 0 5 9 6 a 8 - 1 7 8 b - 4 2 d 7 - a 2 b 3 - 7 f 1 6 7 7 7 a e d 7 6 ] "   F o r m a t = " "   T a k e N a m e = " F a l s e " / > < P a r a m e t e r T a g   I d = " 1>7=0G5=85"   N a m e = " 1>7=0G5=85"   P a t h = " [ 3 8 f 6 6 d 8 6 - 4 5 1 5 - 4 d 9 a - b 9 4 f - 2 c a 5 5 f c 5 4 4 d c ] . [ a a f 2 2 a 8 3 - 7 0 3 c - 4 4 8 e - b 8 3 9 - 1 3 2 2 1 f 7 a 1 d b c ] - & g t ; [ c 9 e 9 e a 8 4 - a 0 0 8 - 4 a a 7 - 8 a 0 5 - 6 b 1 7 3 9 f 0 d 4 5 6 ] - & g t ; [ 1 d 1 e 5 8 5 3 - 0 c e 3 - 4 a 6 8 - 8 c d 1 - b 5 7 3 8 c c 1 a b 2 1 ] "   F o r m a t = " "   T a k e N a m e = " F a l s e " / > < P a r a m e t e r T a g   I d = " !@>:  459AB28O  4>"   N a m e = " !@>:  459AB28O  4>"   P a t h = " [ 3 8 f 6 6 d 8 6 - 4 5 1 5 - 4 d 9 a - b 9 4 f - 2 c a 5 5 f c 5 4 4 d c ] . [ a a f 2 2 a 8 3 - 7 0 3 c - 4 4 8 e - b 8 3 9 - 1 3 2 2 1 f 7 a 1 d b c ] - & g t ; [ c 9 e 9 e a 8 4 - a 0 0 8 - 4 a a 7 - 8 a 0 5 - 6 b 1 7 3 9 f 0 d 4 5 6 ] - & g t ; [ 1 e 5 e 1 0 8 8 - d 8 e 9 - 4 c d 5 - 9 d 8 b - c 5 6 a 6 5 d 5 9 d b c ] "   F o r m a t = " "   T a k e N a m e = " F a l s e " / > < P a r a m e t e r T a g   I d = " 08<5=>20=859 "   N a m e = " 08<5=>20=85"   P a t h = " [ 3 8 f 6 6 d 8 6 - 4 5 1 5 - 4 d 9 a - b 9 4 f - 2 c a 5 5 f c 5 4 4 d c ] . [ b 4 0 3 5 d 7 d - 9 8 e 7 - 4 b 3 1 - b 4 b 4 - 0 0 d b 9 b 8 e 0 5 5 4 ] "   F o r m a t = " "   T a k e N a m e = " F a l s e " / > < P a r a m e t e r T a g   I d = " 02>4A:>9  =><5@3 "   N a m e = " 02>4A:>9  =><5@"   P a t h = " [ 3 8 f 6 6 d 8 6 - 4 5 1 5 - 4 d 9 a - b 9 4 f - 2 c a 5 5 f c 5 4 4 d c ] . [ 0 6 1 7 b 3 6 7 - 9 b c e - 4 e c 5 - 8 5 3 b - 5 1 4 2 c 0 6 4 f 4 b 2 ] "   F o r m a t = " "   T a k e N a m e = " F a l s e " / > < P a r a m e t e r T a g   I d = " 08<5=>20=851 0 "   N a m e = " 08<5=>20=85"   P a t h = " [ 3 8 f 6 6 d 8 6 - 4 5 1 5 - 4 d 9 a - b 9 4 f - 2 c a 5 5 f c 5 4 4 d c ] . [ b 4 0 3 5 d 7 d - 9 8 e 7 - 4 b 3 1 - b 4 b 4 - 0 0 d b 9 b 8 e 0 5 5 4 ] "   F o r m a t = " "   T a k e N a m e = " F a l s e " / > < P a r a m e t e r T a g   I d = " 0B0  :>=A5@20F88"   N a m e = " 0B0  :>=A5@20F88"   P a t h = " [ 3 8 f 6 6 d 8 6 - 4 5 1 5 - 4 d 9 a - b 9 4 f - 2 c a 5 5 f c 5 4 4 d c ] . [ 3 d 0 6 1 1 8 d - 5 5 1 6 - 4 2 3 b - a 9 d 0 - 1 3 c 8 e 8 8 a 6 b 5 8 ] "   F o r m a t = " "   T a k e N a m e = " F a l s e " / > < P a r a m e t e r T a g   I d = " 0B0  C?0:>2:8"   N a m e = " 0B0  C?0:>2:8"   P a t h = " [ 3 8 f 6 6 d 8 6 - 4 5 1 5 - 4 d 9 a - b 9 4 f - 2 c a 5 5 f c 5 4 4 d c ] . [ 3 e 3 b e 3 1 b - 1 1 e b - 4 4 6 c - a 6 c f - 5 1 3 e b 5 e 0 6 3 7 4 ] "   F o r m a t = " "   T a k e N a m e = " F a l s e " / > < P a r a m e t e r T a g   I d = " 0B0  873>B>2;5=8O"   N a m e = " 0B0  873>B>2;5=8O"   P a t h = " [ 3 8 f 6 6 d 8 6 - 4 5 1 5 - 4 d 9 a - b 9 4 f - 2 c a 5 5 f c 5 4 4 d c ] . [ 2 d f 2 c 4 0 a - 8 c 2 f - 4 4 b 8 - a d 6 d - 0 b 9 b e 5 d d 2 9 c f ] "   F o r m a t = " "   T a k e N a m e = " F a l s e " / > < P a r a m e t e r T a g   I d = "  C:>2>4AB2>  ?>  M:A?;C0B0F88"   N a m e = "  C:>2>4AB2>  ?>  M:A?;C0B0F88"   P a t h = " [ 3 8 f 6 6 d 8 6 - 4 5 1 5 - 4 d 9 a - b 9 4 f - 2 c a 5 5 f c 5 4 4 d c ] . [ 1 8 4 d 4 c 5 2 - e a 9 f - 4 a 9 a - 9 c a a - 2 f c 6 1 f 1 e c c f b ] "   F o r m a t = " "   T a k e N a m e = " F a l s e " / > < P a r a m e t e r T a g   I d = " D N ( s m ) "   N a m e = " D N ( s m ) "   P a t h = " [ 3 8 f 6 6 d 8 6 - 4 5 1 5 - 4 d 9 a - b 9 4 f - 2 c a 5 5 f c 5 4 4 d c ] . [ 1 5 6 9 d 4 5 a - 8 2 5 1 - 4 6 5 5 - a a 7 3 - 6 1 7 d 6 1 1 7 6 f c 1 ] "   F o r m a t = " "   T a k e N a m e = " F a l s e " / > < P a r a m e t e r T a g   I d = "  -- ?0@B8O"   N a m e = "  -- ?0@B8O"   P a t h = " [ 3 8 f 6 6 d 8 6 - 4 5 1 5 - 4 d 9 a - b 9 4 f - 2 c a 5 5 f c 5 4 4 d c ] . [ a 3 7 f 5 8 1 2 - e c e 9 - 4 6 2 0 - 9 e 7 f - 2 f b e f 6 5 4 0 e 0 5 ] "   F o r m a t = " "   T a k e N a m e = " F a l s e " / > < P a r a m e t e r T a g   I d = " 0A?>@B- ?0@B8O"   N a m e = " 0A?>@B- ?0@B8O"   P a t h = " [ 3 8 f 6 6 d 8 6 - 4 5 1 5 - 4 d 9 a - b 9 4 f - 2 c a 5 5 f c 5 4 4 d c ] . [ e 5 4 4 9 b b 7 - c 6 3 d - 4 c b 4 - b 3 4 0 - 3 1 d b 5 a e 0 a 0 f 1 ] "   F o r m a t = " "   T a k e N a m e = " F a l s e " / > < P a r a m e t e r T a g   I d = " N a m 1 "   N a m e = " N a m 1 "   P a t h = " [ 3 8 f 6 6 d 8 6 - 4 5 1 5 - 4 d 9 a - b 9 4 f - 2 c a 5 5 f c 5 4 4 d c ] . [ 8 4 a e a 3 8 1 - e d 9 f - 4 3 3 3 - 9 5 0 6 - 0 4 a d b 4 d d a 5 1 c ] "   F o r m a t = " "   T a k e N a m e = " F a l s e " / > < P a r a m e t e r T a g   I d = " N a m 1 2 "   N a m e = " N a m 1 "   P a t h = " [ 3 8 f 6 6 d 8 6 - 4 5 1 5 - 4 d 9 a - b 9 4 f - 2 c a 5 5 f c 5 4 4 d c ] . [ 8 4 a e a 3 8 1 - e d 9 f - 4 3 3 3 - 9 5 0 6 - 0 4 a d b 4 d d a 5 1 c ] "   F o r m a t = " "   T a k e N a m e = " F a l s e " / > < P a r a m e t e r T a g   I d = " N a m _ p "   N a m e = " N a m _ p "   P a t h = " [ 3 8 f 6 6 d 8 6 - 4 5 1 5 - 4 d 9 a - b 9 4 f - 2 c a 5 5 f c 5 4 4 d c ] . [ 2 6 f b 5 f 2 5 - 1 6 2 4 - 4 1 3 a - a a 9 9 - a c 7 3 d a e 9 6 d a a ] "   F o r m a t = " "   T a k e N a m e = " F a l s e " / > < P a r a m e t e r T a g   I d = " N a m _ p 4 "   N a m e = " N a m _ p "   P a t h = " [ 3 8 f 6 6 d 8 6 - 4 5 1 5 - 4 d 9 a - b 9 4 f - 2 c a 5 5 f c 5 4 4 d c ] . [ 2 6 f b 5 f 2 5 - 1 6 2 4 - 4 1 3 a - a a 9 9 - a c 7 3 d a e 9 6 d a a ] "   F o r m a t = " "   T a k e N a m e = " F a l s e " / > < P a r a m e t e r T a g   I d = " N a m _ p 5 "   N a m e = " N a m _ p "   P a t h = " [ 3 8 f 6 6 d 8 6 - 4 5 1 5 - 4 d 9 a - b 9 4 f - 2 c a 5 5 f c 5 4 4 d c ] . [ 2 6 f b 5 f 2 5 - 1 6 2 4 - 4 1 3 a - a a 9 9 - a c 7 3 d a e 9 6 d a a ] "   F o r m a t = " "   T a k e N a m e = " F a l s e " / > < P a r a m e t e r T a g   I d = " N a m _ p 6 "   N a m e = " N a m _ p "   P a t h = " [ 3 8 f 6 6 d 8 6 - 4 5 1 5 - 4 d 9 a - b 9 4 f - 2 c a 5 5 f c 5 4 4 d c ] . [ 2 6 f b 5 f 2 5 - 1 6 2 4 - 4 1 3 a - a a 9 9 - a c 7 3 d a e 9 6 d a a ] "   F o r m a t = " "   T a k e N a m e = " F a l s e " / > < P a r a m e t e r T a g   I d = " N a m _ p 7 "   N a m e = " N a m _ p "   P a t h = " [ 3 8 f 6 6 d 8 6 - 4 5 1 5 - 4 d 9 a - b 9 4 f - 2 c a 5 5 f c 5 4 4 d c ] . [ 2 6 f b 5 f 2 5 - 1 6 2 4 - 4 1 3 a - a a 9 9 - a c 7 3 d a e 9 6 d a a ] "   F o r m a t = " "   T a k e N a m e = " F a l s e " / > < P a r a m e t e r T a g   I d = " N a m _ p 8 "   N a m e = " N a m _ p "   P a t h = " [ 3 8 f 6 6 d 8 6 - 4 5 1 5 - 4 d 9 a - b 9 4 f - 2 c a 5 5 f c 5 4 4 d c ] . [ 2 6 f b 5 f 2 5 - 1 6 2 4 - 4 1 3 a - a a 9 9 - a c 7 3 d a e 9 6 d a a ] "   F o r m a t = " "   T a k e N a m e = " F a l s e " / > < P a r a m e t e r T a g   I d = " 0?@02;5=85  ?>B>:0  @01>G59  A@54K2 "   N a m e = " 0?@02;5=85  ?>B>:0  @01>G59  A@54K"   P a t h = " [ 3 8 f 6 6 d 8 6 - 4 5 1 5 - 4 d 9 a - b 9 4 f - 2 c a 5 5 f c 5 4 4 d c ] . [ 0 c 2 9 c b e e - 6 7 c e - 4 9 a a - 9 e b d - b e 0 8 0 c a d 1 4 8 7 ] "   F o r m a t = " "   T a k e N a m e = " F a l s e " / > < P a r a m e t e r T a g   I d = " #AB0=>2>G=>5  ?>;>65=85  =0  B@C1>?@>2>452 "   N a m e = " #AB0=>2>G=>5  ?>;>65=85  =0  B@C1>?@>2>45"   P a t h = " [ 3 8 f 6 6 d 8 6 - 4 5 1 5 - 4 d 9 a - b 9 4 f - 2 c a 5 5 f c 5 4 4 d c ] . [ 4 b c 2 b e 7 d - 9 9 4 6 - 4 4 b c - b d f 2 - 1 e c 5 e 1 9 8 e 6 1 e ] "   F o r m a t = " "   T a k e N a m e = " F a l s e " / > < P a r a m e t e r T a g   I d = " 0@0=B89=K9  A@>:  E@0=5=8O,   <5A2 "   N a m e = " 0@0=B89=K9  A@>:  E@0=5=8O,   <5A"   P a t h = " [ 3 8 f 6 6 d 8 6 - 4 5 1 5 - 4 d 9 a - b 9 4 f - 2 c a 5 5 f c 5 4 4 d c ] . [ d 0 1 0 3 1 b c - d 5 2 b - 4 7 4 d - 9 6 e c - 8 b f a c 3 8 9 2 8 d 5 ] "   F o r m a t = " "   T a k e N a m e = " F a l s e " / > < P a r a m e t e r T a g   I d = " !>  4=O  22>40  2  M:A?;C0B0F8N,   <5A2 "   N a m e = " !>  4=O  22>40  2  M:A?;C0B0F8N,   <5A"   P a t h = " [ 3 8 f 6 6 d 8 6 - 4 5 1 5 - 4 d 9 a - b 9 4 f - 2 c a 5 5 f c 5 4 4 d c ] . [ 5 0 4 6 4 c 2 a - e b 0 c - 4 9 b 8 - 9 f 0 9 - a 9 1 1 8 7 d 5 2 a a f ] "   F o r m a t = " "   T a k e N a m e = " F a l s e " / > < P a r a m e t e r T a g   I d = " 0@0=B89=0O  =0@01>B:0,   F8:;,   =5  <5=552 "   N a m e = " 0@0=B89=0O  =0@01>B:0,   F8:;,   =5  <5=55"   P a t h = " [ 3 8 f 6 6 d 8 6 - 4 5 1 5 - 4 d 9 a - b 9 4 f - 2 c a 5 5 f c 5 4 4 d c ] . [ 0 d 7 1 5 4 a 3 - b 4 e 5 - 4 5 6 1 - b d a 1 - 7 d c 5 4 a 5 e 6 e 4 6 ] "   F o r m a t = " "   T a k e N a m e = " F a l s e " / > < P a r a m e t e r T a g   I d = "  01>G0O  A@5402 "   N a m e = "  01>G0O  A@540"   P a t h = " [ 3 8 f 6 6 d 8 6 - 4 5 1 5 - 4 d 9 a - b 9 4 f - 2 c a 5 5 f c 5 4 4 d c ] . [ 1 e 6 a 1 6 c 0 - 9 0 6 3 - 4 1 c b - 8 8 3 0 - b 2 e 1 6 a 4 f 4 4 c f ] "   F o r m a t = " "   T a k e N a m e = " F a l s e " / > < P a r a m e t e r T a g   I d = " "5<?5@0BC@0  @01>G59  A@54K,   � !2 "   N a m e = " "5<?5@0BC@0  @01>G59  A@54K,   � !"   P a t h = " [ 3 8 f 6 6 d 8 6 - 4 5 1 5 - 4 d 9 a - b 9 4 f - 2 c a 5 5 f c 5 4 4 d c ] . [ 4 0 3 c 8 6 e 4 - 6 b f 3 - 4 1 0 d - 9 6 9 0 - c f 0 f b 2 2 3 2 2 9 e ] "   F o r m a t = " "   T a k e N a m e = " F a l s e " / > < P a r a m e t e r T a g   I d = " 0:A8<0;L=>5  CA8;85  ?@8  @CG=><  C?@02;5=88,     ( :3A) ,   =5  1>;552 "   N a m e = " 0:A8<0;L=>5  CA8;85  ?@8  @CG=><  C?@02;5=88,     ( :3A) ,   =5  1>;55"   P a t h = " [ 3 8 f 6 6 d 8 6 - 4 5 1 5 - 4 d 9 a - b 9 4 f - 2 c a 5 5 f c 5 4 4 d c ] . [ a 8 4 4 2 c e a - 9 2 4 d - 4 0 0 3 - a 9 9 1 - d d 8 8 c 5 c c a 6 d 1 ] "   F o r m a t = " "   T a k e N a m e = " F a l s e " / > < P a r a m e t e r T a g   I d = " ;8<0B8G5A:>5  8A?>;=5=85  ?>  !"  1 5 1 5 0 - 6 9 2 "   N a m e = " ;8<0B8G5A:>5  8A?>;=5=85  ?>  !"  1 5 1 5 0 - 6 9 "   P a t h = " [ 3 8 f 6 6 d 8 6 - 4 5 1 5 - 4 d 9 a - b 9 4 f - 2 c a 5 5 f c 5 4 4 d c ] . [ 9 6 f d 5 b a 4 - 5 d 6 a - 4 e 3 7 - 8 a a a - 0 e e e a e d 1 c f 5 1 ] "   F o r m a t = " "   T a k e N a m e = " F a l s e " / > < P a r a m e t e r T a g   I d = " >MDD8F85=B  A>?@>B82;5=8O,   =5  1>;552 "   N a m e = " >MDD8F85=B  A>?@>B82;5=8O,   =5  1>;55"   P a t h = " [ 3 8 f 6 6 d 8 6 - 4 5 1 5 - 4 d 9 a - b 9 4 f - 2 c a 5 5 f c 5 4 4 d c ] . [ c 5 1 e 2 0 4 3 - 3 6 9 7 - 4 2 e e - a 4 2 0 - 4 3 4 c 4 3 e a a 6 f 0 ] "   F o r m a t = " "   T a k e N a m e = " F a l s e " / > < P a r a m e t e r T a g   I d = " ><5=B  :@CBOI892 "   N a m e = " ><5=B  :@CBOI89"   P a t h = " [ 3 8 f 6 6 d 8 6 - 4 5 1 5 - 4 d 9 a - b 9 4 f - 2 c a 5 5 f c 5 4 4 d c ] . [ a 8 0 1 1 a 1 6 - b a 0 e - 4 6 9 e - a c d 3 - a e d 1 4 3 1 a 5 a 4 9 ] "   F o r m a t = " "   T a k e N a m e = " F a l s e " / > < P a r a m e t e r T a g   I d = " 0@:0  ?@82>402 "   N a m e = " 0@:0  ?@82>40"   P a t h = " [ 3 8 f 6 6 d 8 6 - 4 5 1 5 - 4 d 9 a - b 9 4 f - 2 c a 5 5 f c 5 4 4 d c ] . [ 2 5 7 f 4 c 8 0 - d d 7 0 - 4 7 b f - 9 a 5 f - 5 2 2 d d 9 0 4 6 4 3 d ] "   F o r m a t = " "   T a k e N a m e = " F a l s e " / > < P a r a m e t e r T a g   I d = " 0AA02 "   N a m e = " 0AA0"   P a t h = " [ 3 8 f 6 6 d 8 6 - 4 5 1 5 - 4 d 9 a - b 9 4 f - 2 c a 5 5 f c 5 4 4 d c ] . [ 5 b 1 6 4 b 9 4 - f 6 1 2 - 4 b f 2 - a 5 7 b - f 1 b d 6 c b b 8 a b 0 ] "   F o r m a t = " "   T a k e N a m e = " F a l s e " / > < P a r a m e t e r T a g   I d = " >;=K9  A@54=89  A@>:  A;C61K,   ;5B"   N a m e = " >;=K9  A@54=89  A@>:  A;C61K,   ;5B"   P a t h = " [ 3 8 f 6 6 d 8 6 - 4 5 1 5 - 4 d 9 a - b 9 4 f - 2 c a 5 5 f c 5 4 4 d c ] . [ c 6 a 4 e b d 6 - 7 c c e - 4 a 4 5 - 8 0 1 3 - c 5 a d b 0 7 1 b f f 6 ] "   F o r m a t = " "   T a k e N a m e = " F a l s e " / > < P a r a m e t e r T a g   I d = " !@54=89  ?>;=K9  @5AC@A,   F8:;>2  ( G0A>2) ,   =5  <5=55"   N a m e = " !@54=89  ?>;=K9  @5AC@A,   F8:;>2  ( G0A>2) ,   =5  <5=55"   P a t h = " [ 3 8 f 6 6 d 8 6 - 4 5 1 5 - 4 d 9 a - b 9 4 f - 2 c a 5 5 f c 5 4 4 d c ] . [ b 5 6 e f d f b - 2 2 1 9 - 4 1 b 4 - 9 2 4 d - 9 2 3 3 7 9 e 6 8 9 c 0 ] "   F o r m a t = " "   T a k e N a m e = " F a l s e " / > < P a r a m e t e r T a g   I d = " 5@>OB=>ABL  157>B:07=>9  @01>BK2 "   N a m e = " 5@>OB=>ABL  157>B:07=>9  @01>BK"   P a t h = " [ 3 8 f 6 6 d 8 6 - 4 5 1 5 - 4 d 9 a - b 9 4 f - 2 c a 5 5 f c 5 4 4 d c ] . [ c 9 3 1 6 8 4 8 - 7 b d 7 - 4 c 0 f - 8 6 2 1 - 7 1 e 7 4 4 f 0 a 9 e d ] "   F o r m a t = " "   T a k e N a m e = " F a l s e " / > < P a r a m e t e r T a g   I d = " 07=0G5==K9  A@>:  A;C61K,   ;5B2 "   N a m e = " 07=0G5==K9  A@>:  A;C61K,   ;5B"   P a t h = " [ 3 8 f 6 6 d 8 6 - 4 5 1 5 - 4 d 9 a - b 9 4 f - 2 c a 5 5 f c 5 4 4 d c ] . [ a f f 5 6 1 1 3 - a 9 2 8 - 4 5 8 1 - 9 3 7 7 - 0 0 3 c d 1 0 b 4 0 4 b ] "   F o r m a t = " "   T a k e N a m e = " F a l s e " / > < P a r a m e t e r T a g   I d = " 07=0G5==K9  @5AC@A,   F8:;>2  ( G0A>2) 2 "   N a m e = " 07=0G5==K9  @5AC@A,   F8:;>2  ( G0A>2) "   P a t h = " [ 3 8 f 6 6 d 8 6 - 4 5 1 5 - 4 d 9 a - b 9 4 f - 2 c a 5 5 f c 5 4 4 d c ] . [ c 4 a 8 e d 5 3 - 6 4 3 a - 4 d d 2 - b 4 9 8 - 7 a 7 0 9 7 0 9 0 0 1 d ] "   F o r m a t = " "   T a k e N a m e = " F a l s e " / > < P a r a m e t e r T a g   I d = " 08<5=>20=851 1 "   N a m e = " 08<5=>20=85"   P a t h = " [ 3 8 f 6 6 d 8 6 - 4 5 1 5 - 4 d 9 a - b 9 4 f - 2 c a 5 5 f c 5 4 4 d c ] . [ 7 b 2 e 2 1 8 b - f 0 e 5 - 4 c 4 c - 8 d f 9 - c c b a f 7 3 a 1 9 9 8 ] - & g t ; [ 0 3 8 7 5 a 3 2 - 8 0 7 8 - 4 a a a - a 9 8 8 - 2 d 7 b 5 0 9 b c 9 b 6 ] "   F o r m a t = " "   T a k e N a m e = " F a l s e " / > < P a r a m e t e r T a g   I d = " !B@>8B5;L=0O  4;8=0"   N a m e = " !B@>8B5;L=0O  4;8=0"   P a t h = " [ 3 8 f 6 6 d 8 6 - 4 5 1 5 - 4 d 9 a - b 9 4 f - 2 c a 5 5 f c 5 4 4 d c ] . [ a b 2 4 8 c b e - 8 7 6 0 - 4 1 0 0 - a 5 3 4 - c 0 a 1 8 9 9 b c 7 6 5 ] "   F o r m a t = " "   T a k e N a m e = " F a l s e " / > < P a r a m e t e r T a g   I d = " !@>:  E@0=5=8O  157  ?>2B>@=>9  :>=A5@20F88,   ;5B2 "   N a m e = " !@>:  E@0=5=8O  157  ?>2B>@=>9  :>=A5@20F88,   ;5B"   P a t h = " [ 3 8 f 6 6 d 8 6 - 4 5 1 5 - 4 d 9 a - b 9 4 f - 2 c a 5 5 f c 5 4 4 d c ] . [ c 1 2 8 8 5 b 1 - 6 9 c 0 - 4 8 9 9 - 9 f b d - 8 1 9 d 9 1 0 6 6 9 4 c ] "   F o r m a t = " "   T a k e N a m e = " F a l s e " / > < P a r a m e t e r T a g   I d = " A>1K5  >B<5B:8"   N a m e = " A>1K5  >B<5B:8"   P a t h = " [ 3 8 f 6 6 d 8 6 - 4 5 1 5 - 4 d 9 a - b 9 4 f - 2 c a 5 5 f c 5 4 4 d c ] . [ 8 8 a 4 a 8 f e - a e e 1 - 4 7 c a - 8 3 2 1 - 6 1 5 0 6 b 0 1 8 1 9 4 ] "   F o r m a t = " "   T a k e N a m e = " F a l s e " / > < P a r a m e t e r T a g   I d = " N a m 1 3 "   N a m e = " N a m 1 "   P a t h = " [ 3 8 f 6 6 d 8 6 - 4 5 1 5 - 4 d 9 a - b 9 4 f - 2 c a 5 5 f c 5 4 4 d c ] . [ 8 4 a e a 3 8 1 - e d 9 f - 4 3 3 3 - 9 5 0 6 - 0 4 a d b 4 d d a 5 1 c ] "   F o r m a t = " "   T a k e N a m e = " F a l s e " / > < P a r a m e t e r T a g   I d = " N a m _ p 9 "   N a m e = " N a m _ p "   P a t h = " [ 3 8 f 6 6 d 8 6 - 4 5 1 5 - 4 d 9 a - b 9 4 f - 2 c a 5 5 f c 5 4 4 d c ] . [ 2 6 f b 5 f 2 5 - 1 6 2 4 - 4 1 3 a - a a 9 9 - a c 7 3 d a e 9 6 d a a ] "   F o r m a t = " "   T a k e N a m e = " F a l s e " / > < P a r a m e t e r T a g   I d = " 07=0G5=85"   N a m e = " 07=0G5=85"   P a t h = " [ 3 8 f 6 6 d 8 6 - 4 5 1 5 - 4 d 9 a - b 9 4 f - 2 c a 5 5 f c 5 4 4 d c ] . [ f 9 1 9 6 3 f 7 - 6 6 f d - 4 e 6 9 - a 2 e c - c e e 1 1 a a 2 8 0 d 9 ] "   F o r m a t = " "   T a k e N a m e = " F a l s e " / > < P a r a m e t e r T a g   I d = " D N ( s m ) 3 "   N a m e = " D N ( s m ) "   P a t h = " [ 3 8 f 6 6 d 8 6 - 4 5 1 5 - 4 d 9 a - b 9 4 f - 2 c a 5 5 f c 5 4 4 d c ] . [ 1 5 6 9 d 4 5 a - 8 2 5 1 - 4 6 5 5 - a a 7 3 - 6 1 7 d 6 1 1 7 6 f c 1 ] "   F o r m a t = " "   T a k e N a m e = " F a l s e " / > < / T a g s C o l l e c t i o n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3B20-E315-4A5E-918A-C259C245AC1F}">
  <ds:schemaRefs>
    <ds:schemaRef ds:uri="http://TFlexDOCsReporting"/>
  </ds:schemaRefs>
</ds:datastoreItem>
</file>

<file path=customXml/itemProps2.xml><?xml version="1.0" encoding="utf-8"?>
<ds:datastoreItem xmlns:ds="http://schemas.openxmlformats.org/officeDocument/2006/customXml" ds:itemID="{CCBDD469-1727-42C4-917C-7C8B800C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bannovv</dc:creator>
  <cp:lastModifiedBy>Сергей</cp:lastModifiedBy>
  <cp:revision>12</cp:revision>
  <cp:lastPrinted>2018-06-21T07:13:00Z</cp:lastPrinted>
  <dcterms:created xsi:type="dcterms:W3CDTF">2018-10-04T07:19:00Z</dcterms:created>
  <dcterms:modified xsi:type="dcterms:W3CDTF">2019-07-17T14:06:00Z</dcterms:modified>
</cp:coreProperties>
</file>